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DC6778" w:rsidRDefault="0025106C" w:rsidP="00F37D7B">
      <w:pPr>
        <w:pStyle w:val="af2"/>
        <w:rPr>
          <w:b w:val="0"/>
        </w:rPr>
      </w:pPr>
      <w:r w:rsidRPr="00DC6778">
        <w:rPr>
          <w:rFonts w:hint="eastAsia"/>
          <w:b w:val="0"/>
        </w:rPr>
        <w:t>糾正案文</w:t>
      </w:r>
    </w:p>
    <w:p w:rsidR="00E25849" w:rsidRPr="00DC6778" w:rsidRDefault="0025106C" w:rsidP="00F231DC">
      <w:pPr>
        <w:pStyle w:val="1"/>
      </w:pPr>
      <w:r w:rsidRPr="00DC6778">
        <w:rPr>
          <w:rFonts w:hint="eastAsia"/>
        </w:rPr>
        <w:t>被糾正機關：</w:t>
      </w:r>
      <w:r w:rsidR="0090533D" w:rsidRPr="00DC6778">
        <w:rPr>
          <w:rFonts w:hint="eastAsia"/>
        </w:rPr>
        <w:t>教育部青年發展署</w:t>
      </w:r>
      <w:r w:rsidRPr="00DC6778">
        <w:rPr>
          <w:rFonts w:hint="eastAsia"/>
        </w:rPr>
        <w:t>。</w:t>
      </w:r>
    </w:p>
    <w:p w:rsidR="00E25849" w:rsidRPr="00DC6778" w:rsidRDefault="0025106C" w:rsidP="00DE42B9">
      <w:pPr>
        <w:pStyle w:val="1"/>
      </w:pPr>
      <w:r w:rsidRPr="00DC6778">
        <w:rPr>
          <w:rFonts w:hint="eastAsia"/>
        </w:rPr>
        <w:t>案　　　由</w:t>
      </w:r>
      <w:bookmarkStart w:id="0" w:name="_Hlk165900160"/>
      <w:r w:rsidR="00177AC1" w:rsidRPr="00DC6778">
        <w:rPr>
          <w:rFonts w:hint="eastAsia"/>
        </w:rPr>
        <w:t>：</w:t>
      </w:r>
      <w:bookmarkEnd w:id="0"/>
      <w:r w:rsidR="0090533D" w:rsidRPr="00DC6778">
        <w:rPr>
          <w:rFonts w:hAnsi="標楷體" w:hint="eastAsia"/>
        </w:rPr>
        <w:t>教育部青年</w:t>
      </w:r>
      <w:proofErr w:type="gramStart"/>
      <w:r w:rsidR="0090533D" w:rsidRPr="00DC6778">
        <w:rPr>
          <w:rFonts w:hAnsi="標楷體" w:hint="eastAsia"/>
        </w:rPr>
        <w:t>發展署早於</w:t>
      </w:r>
      <w:proofErr w:type="gramEnd"/>
      <w:r w:rsidR="0090533D" w:rsidRPr="00DC6778">
        <w:rPr>
          <w:rFonts w:hAnsi="標楷體" w:hint="eastAsia"/>
        </w:rPr>
        <w:t>110年4月間，已陸續收受民眾反映擔任該署審議民主相關活動講(業)師之臺南市政府前副發言人</w:t>
      </w:r>
      <w:r w:rsidR="00CE53C4">
        <w:rPr>
          <w:rFonts w:hAnsi="標楷體" w:hint="eastAsia"/>
        </w:rPr>
        <w:t>易○宏</w:t>
      </w:r>
      <w:r w:rsidR="0090533D" w:rsidRPr="00DC6778">
        <w:rPr>
          <w:rFonts w:hAnsi="標楷體" w:hint="eastAsia"/>
        </w:rPr>
        <w:t>，疑似涉有對未成年男性學員性騷擾，惟</w:t>
      </w:r>
      <w:proofErr w:type="gramStart"/>
      <w:r w:rsidR="0090533D" w:rsidRPr="00DC6778">
        <w:rPr>
          <w:rFonts w:hAnsi="標楷體" w:hint="eastAsia"/>
        </w:rPr>
        <w:t>該署僅決</w:t>
      </w:r>
      <w:proofErr w:type="gramEnd"/>
      <w:r w:rsidR="0090533D" w:rsidRPr="00DC6778">
        <w:rPr>
          <w:rFonts w:hAnsi="標楷體" w:hint="eastAsia"/>
        </w:rPr>
        <w:t>議</w:t>
      </w:r>
      <w:proofErr w:type="gramStart"/>
      <w:r w:rsidR="0090533D" w:rsidRPr="00DC6778">
        <w:rPr>
          <w:rFonts w:hAnsi="標楷體" w:hint="eastAsia"/>
        </w:rPr>
        <w:t>減少易員參</w:t>
      </w:r>
      <w:proofErr w:type="gramEnd"/>
      <w:r w:rsidR="0090533D" w:rsidRPr="00DC6778">
        <w:rPr>
          <w:rFonts w:hAnsi="標楷體" w:hint="eastAsia"/>
        </w:rPr>
        <w:t>與該署青年培力活動或擔任講師之機會，未落實且過於輕忽性騷擾防治法場所管理人之防治責任，亦未啟動調查，致使</w:t>
      </w:r>
      <w:proofErr w:type="gramStart"/>
      <w:r w:rsidR="0090533D" w:rsidRPr="00DC6778">
        <w:rPr>
          <w:rFonts w:hAnsi="標楷體" w:hint="eastAsia"/>
        </w:rPr>
        <w:t>後續易員</w:t>
      </w:r>
      <w:proofErr w:type="gramEnd"/>
      <w:r w:rsidR="0090533D" w:rsidRPr="00DC6778">
        <w:rPr>
          <w:rFonts w:hAnsi="標楷體" w:hint="eastAsia"/>
        </w:rPr>
        <w:t>於110至111年間仍陸續擔任該署所舉辦之活動業師或主持人至少3場以上，不僅違背該署內部決議，亦顯示該署人員欠缺性平法紀觀念，未能立即阻斷後續產生潛在被害人之可能性；教育部青年</w:t>
      </w:r>
      <w:proofErr w:type="gramStart"/>
      <w:r w:rsidR="0090533D" w:rsidRPr="00DC6778">
        <w:rPr>
          <w:rFonts w:hAnsi="標楷體" w:hint="eastAsia"/>
        </w:rPr>
        <w:t>發展署案關</w:t>
      </w:r>
      <w:proofErr w:type="gramEnd"/>
      <w:r w:rsidR="0090533D" w:rsidRPr="00DC6778">
        <w:rPr>
          <w:rFonts w:hAnsi="標楷體" w:hint="eastAsia"/>
        </w:rPr>
        <w:t>人員於案發時錯失糾正補救及預防時機，行事消極怠慢，嚴重傷害政府機關形象及信譽，確有違失，</w:t>
      </w:r>
      <w:r w:rsidR="008B4841" w:rsidRPr="00DC6778">
        <w:rPr>
          <w:rFonts w:hint="eastAsia"/>
        </w:rPr>
        <w:t>爰依法提案糾正</w:t>
      </w:r>
      <w:r w:rsidRPr="00DC6778">
        <w:rPr>
          <w:rFonts w:hint="eastAsia"/>
        </w:rPr>
        <w:t>。</w:t>
      </w:r>
    </w:p>
    <w:p w:rsidR="00E25849" w:rsidRPr="00DC6778"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DC6778">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881F39" w:rsidRPr="00DC6778" w:rsidRDefault="0090533D" w:rsidP="00881F39">
      <w:pPr>
        <w:pStyle w:val="10"/>
        <w:ind w:left="680" w:firstLine="680"/>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DC6778">
        <w:rPr>
          <w:rFonts w:ascii="Times New Roman"/>
        </w:rPr>
        <w:t>本案經調閱教育部、衛</w:t>
      </w:r>
      <w:r w:rsidRPr="00DC6778">
        <w:rPr>
          <w:rFonts w:ascii="Times New Roman" w:hint="eastAsia"/>
        </w:rPr>
        <w:t>生</w:t>
      </w:r>
      <w:r w:rsidRPr="00DC6778">
        <w:rPr>
          <w:rFonts w:ascii="Times New Roman"/>
        </w:rPr>
        <w:t>福</w:t>
      </w:r>
      <w:r w:rsidRPr="00DC6778">
        <w:rPr>
          <w:rFonts w:ascii="Times New Roman" w:hint="eastAsia"/>
        </w:rPr>
        <w:t>利</w:t>
      </w:r>
      <w:r w:rsidRPr="00DC6778">
        <w:rPr>
          <w:rFonts w:ascii="Times New Roman"/>
        </w:rPr>
        <w:t>部</w:t>
      </w:r>
      <w:r w:rsidRPr="00DC6778">
        <w:rPr>
          <w:rFonts w:ascii="Times New Roman" w:hint="eastAsia"/>
        </w:rPr>
        <w:t>(</w:t>
      </w:r>
      <w:r w:rsidRPr="00DC6778">
        <w:rPr>
          <w:rFonts w:ascii="Times New Roman" w:hint="eastAsia"/>
        </w:rPr>
        <w:t>下稱衛福部</w:t>
      </w:r>
      <w:r w:rsidRPr="00DC6778">
        <w:rPr>
          <w:rFonts w:ascii="Times New Roman" w:hint="eastAsia"/>
        </w:rPr>
        <w:t>)</w:t>
      </w:r>
      <w:r w:rsidRPr="00DC6778">
        <w:rPr>
          <w:rFonts w:ascii="Times New Roman"/>
        </w:rPr>
        <w:t>、臺南市政府、新竹市政府</w:t>
      </w:r>
      <w:r w:rsidR="00B10389" w:rsidRPr="00CE53C4">
        <w:rPr>
          <w:rFonts w:ascii="Times New Roman" w:hint="eastAsia"/>
          <w:color w:val="000000" w:themeColor="text1"/>
        </w:rPr>
        <w:t>等</w:t>
      </w:r>
      <w:r w:rsidRPr="00DC6778">
        <w:rPr>
          <w:rFonts w:ascii="Times New Roman"/>
        </w:rPr>
        <w:t>相關卷證，並請</w:t>
      </w:r>
      <w:r w:rsidRPr="00DC6778">
        <w:rPr>
          <w:rFonts w:ascii="Times New Roman" w:hint="eastAsia"/>
        </w:rPr>
        <w:t>相關</w:t>
      </w:r>
      <w:r w:rsidRPr="00DC6778">
        <w:rPr>
          <w:rFonts w:ascii="Times New Roman"/>
        </w:rPr>
        <w:t>證人到院作證</w:t>
      </w:r>
      <w:r w:rsidRPr="00DC6778">
        <w:rPr>
          <w:rFonts w:ascii="Times New Roman" w:hint="eastAsia"/>
        </w:rPr>
        <w:t>；</w:t>
      </w:r>
      <w:r w:rsidRPr="00DC6778">
        <w:rPr>
          <w:rFonts w:ascii="Times New Roman"/>
        </w:rPr>
        <w:t>復詢問臺南市政府</w:t>
      </w:r>
      <w:r w:rsidRPr="00DC6778">
        <w:rPr>
          <w:rFonts w:ascii="Times New Roman" w:hint="eastAsia"/>
        </w:rPr>
        <w:t>、</w:t>
      </w:r>
      <w:r w:rsidRPr="00DC6778">
        <w:rPr>
          <w:rFonts w:ascii="Times New Roman"/>
        </w:rPr>
        <w:t>衛福部</w:t>
      </w:r>
      <w:r w:rsidRPr="00DC6778">
        <w:rPr>
          <w:rFonts w:ascii="Times New Roman" w:hint="eastAsia"/>
        </w:rPr>
        <w:t>、</w:t>
      </w:r>
      <w:r w:rsidRPr="00DC6778">
        <w:rPr>
          <w:rFonts w:ascii="Times New Roman"/>
        </w:rPr>
        <w:t>教育部</w:t>
      </w:r>
      <w:r w:rsidRPr="00DC6778">
        <w:rPr>
          <w:rFonts w:ascii="Times New Roman" w:hint="eastAsia"/>
        </w:rPr>
        <w:t>及該部</w:t>
      </w:r>
      <w:r w:rsidRPr="00DC6778">
        <w:rPr>
          <w:rFonts w:ascii="Times New Roman"/>
        </w:rPr>
        <w:t>青年發展署</w:t>
      </w:r>
      <w:r w:rsidRPr="00DC6778">
        <w:rPr>
          <w:rFonts w:ascii="Times New Roman"/>
        </w:rPr>
        <w:t>(</w:t>
      </w:r>
      <w:r w:rsidRPr="00DC6778">
        <w:rPr>
          <w:rFonts w:ascii="Times New Roman"/>
        </w:rPr>
        <w:t>下稱青年署</w:t>
      </w:r>
      <w:r w:rsidRPr="00DC6778">
        <w:rPr>
          <w:rFonts w:ascii="Times New Roman"/>
        </w:rPr>
        <w:t>)</w:t>
      </w:r>
      <w:r w:rsidRPr="00DC6778">
        <w:rPr>
          <w:rFonts w:ascii="Times New Roman"/>
        </w:rPr>
        <w:t>相關業務主管人員</w:t>
      </w:r>
      <w:r w:rsidRPr="00DC6778">
        <w:rPr>
          <w:rFonts w:ascii="Times New Roman" w:hint="eastAsia"/>
        </w:rPr>
        <w:t>；嗣</w:t>
      </w:r>
      <w:r w:rsidRPr="00DC6778">
        <w:rPr>
          <w:rFonts w:hint="eastAsia"/>
        </w:rPr>
        <w:t>邀請相關專家學者提供專業諮詢意見後</w:t>
      </w:r>
      <w:r w:rsidRPr="00DC6778">
        <w:rPr>
          <w:rFonts w:hint="eastAsia"/>
          <w:bCs/>
        </w:rPr>
        <w:t>發現，</w:t>
      </w:r>
      <w:r w:rsidRPr="00DC6778">
        <w:rPr>
          <w:rFonts w:hAnsi="標楷體" w:hint="eastAsia"/>
        </w:rPr>
        <w:t>教育部青年署未落實且過於輕忽性騷擾防治法場所管理人之防治責任，亦未啟動調查，致使後續易員於110至111年間仍陸續擔任該署所舉辦之活動業師或主持人至少3場以上，顯示該署人員欠缺性平法紀觀念，未能立即阻斷後續產生潛在被害人之可能性，錯失糾正補救及預防時機，行事消極怠慢，</w:t>
      </w:r>
      <w:r w:rsidRPr="00DC6778">
        <w:rPr>
          <w:rFonts w:hAnsi="標楷體" w:hint="eastAsia"/>
        </w:rPr>
        <w:lastRenderedPageBreak/>
        <w:t>嚴重傷害政府機關形象及信譽，確有違失</w:t>
      </w:r>
      <w:r w:rsidR="007C00EE" w:rsidRPr="00DC6778">
        <w:rPr>
          <w:rFonts w:hAnsi="標楷體" w:hint="eastAsia"/>
        </w:rPr>
        <w:t>，</w:t>
      </w:r>
      <w:r w:rsidR="007666F5" w:rsidRPr="00DC6778">
        <w:rPr>
          <w:rFonts w:hint="eastAsia"/>
          <w:bCs/>
        </w:rPr>
        <w:t>應予糾正促其注意改善。茲</w:t>
      </w:r>
      <w:proofErr w:type="gramStart"/>
      <w:r w:rsidR="007666F5" w:rsidRPr="00DC6778">
        <w:rPr>
          <w:rFonts w:hint="eastAsia"/>
          <w:bCs/>
        </w:rPr>
        <w:t>臚</w:t>
      </w:r>
      <w:proofErr w:type="gramEnd"/>
      <w:r w:rsidR="007666F5" w:rsidRPr="00DC6778">
        <w:rPr>
          <w:rFonts w:hint="eastAsia"/>
          <w:bCs/>
        </w:rPr>
        <w:t>列事實與理由如下</w:t>
      </w:r>
      <w:r w:rsidR="00B83C6B" w:rsidRPr="00DC6778">
        <w:rPr>
          <w:rFonts w:hAnsi="標楷體" w:hint="eastAsia"/>
          <w:spacing w:val="-6"/>
        </w:rPr>
        <w:t>：</w:t>
      </w:r>
    </w:p>
    <w:p w:rsidR="00880B4E" w:rsidRPr="00DC6778" w:rsidRDefault="0090533D" w:rsidP="00300909">
      <w:pPr>
        <w:pStyle w:val="10"/>
        <w:ind w:left="680" w:firstLine="681"/>
        <w:rPr>
          <w:b/>
        </w:rPr>
      </w:pPr>
      <w:r w:rsidRPr="00DC6778">
        <w:rPr>
          <w:rFonts w:hAnsi="標楷體"/>
          <w:b/>
        </w:rPr>
        <w:t>教育部</w:t>
      </w:r>
      <w:proofErr w:type="gramStart"/>
      <w:r w:rsidRPr="00DC6778">
        <w:rPr>
          <w:rFonts w:hAnsi="標楷體"/>
          <w:b/>
        </w:rPr>
        <w:t>青年署早於</w:t>
      </w:r>
      <w:proofErr w:type="gramEnd"/>
      <w:r w:rsidRPr="00DC6778">
        <w:rPr>
          <w:rFonts w:hAnsi="標楷體"/>
          <w:b/>
        </w:rPr>
        <w:t>110年4月間，已陸續收受民眾反映擔任該署審議民主相關活動講(業)師之臺南市政府前副發言人</w:t>
      </w:r>
      <w:r w:rsidR="00CE53C4">
        <w:rPr>
          <w:rFonts w:hAnsi="標楷體"/>
          <w:b/>
        </w:rPr>
        <w:t>易○宏</w:t>
      </w:r>
      <w:r w:rsidRPr="00DC6778">
        <w:rPr>
          <w:rFonts w:hAnsi="標楷體" w:hint="eastAsia"/>
          <w:b/>
        </w:rPr>
        <w:t>，</w:t>
      </w:r>
      <w:r w:rsidRPr="00DC6778">
        <w:rPr>
          <w:rFonts w:hAnsi="標楷體"/>
          <w:b/>
        </w:rPr>
        <w:t>疑似</w:t>
      </w:r>
      <w:r w:rsidRPr="00DC6778">
        <w:rPr>
          <w:rFonts w:hAnsi="標楷體" w:hint="eastAsia"/>
          <w:b/>
        </w:rPr>
        <w:t>涉</w:t>
      </w:r>
      <w:r w:rsidRPr="00DC6778">
        <w:rPr>
          <w:rFonts w:hAnsi="標楷體"/>
          <w:b/>
        </w:rPr>
        <w:t>有</w:t>
      </w:r>
      <w:r w:rsidRPr="00DC6778">
        <w:rPr>
          <w:rFonts w:hAnsi="標楷體" w:hint="eastAsia"/>
          <w:b/>
        </w:rPr>
        <w:t>對未成年男性學員</w:t>
      </w:r>
      <w:r w:rsidRPr="00DC6778">
        <w:rPr>
          <w:rFonts w:hAnsi="標楷體"/>
          <w:b/>
        </w:rPr>
        <w:t>性騷擾，惟</w:t>
      </w:r>
      <w:proofErr w:type="gramStart"/>
      <w:r w:rsidRPr="00DC6778">
        <w:rPr>
          <w:rFonts w:hAnsi="標楷體"/>
          <w:b/>
        </w:rPr>
        <w:t>該署僅決</w:t>
      </w:r>
      <w:proofErr w:type="gramEnd"/>
      <w:r w:rsidRPr="00DC6778">
        <w:rPr>
          <w:rFonts w:hAnsi="標楷體"/>
          <w:b/>
        </w:rPr>
        <w:t>議</w:t>
      </w:r>
      <w:proofErr w:type="gramStart"/>
      <w:r w:rsidRPr="00DC6778">
        <w:rPr>
          <w:rFonts w:hAnsi="標楷體"/>
          <w:b/>
        </w:rPr>
        <w:t>減少易員參</w:t>
      </w:r>
      <w:proofErr w:type="gramEnd"/>
      <w:r w:rsidRPr="00DC6778">
        <w:rPr>
          <w:rFonts w:hAnsi="標楷體"/>
          <w:b/>
        </w:rPr>
        <w:t>與該署</w:t>
      </w:r>
      <w:r w:rsidRPr="00DC6778">
        <w:rPr>
          <w:rFonts w:hAnsi="標楷體" w:hint="eastAsia"/>
          <w:b/>
        </w:rPr>
        <w:t>青年培力</w:t>
      </w:r>
      <w:r w:rsidRPr="00DC6778">
        <w:rPr>
          <w:rFonts w:hAnsi="標楷體"/>
          <w:b/>
        </w:rPr>
        <w:t>活</w:t>
      </w:r>
      <w:r w:rsidRPr="00DC6778">
        <w:rPr>
          <w:rFonts w:ascii="Times New Roman"/>
          <w:b/>
        </w:rPr>
        <w:t>動或擔任講師之機會，未落實且過於輕忽性騷擾防治法場</w:t>
      </w:r>
      <w:r w:rsidRPr="00DC6778">
        <w:rPr>
          <w:rFonts w:hAnsi="標楷體"/>
          <w:b/>
        </w:rPr>
        <w:t>所</w:t>
      </w:r>
      <w:r w:rsidRPr="00DC6778">
        <w:rPr>
          <w:rFonts w:hAnsi="標楷體" w:hint="eastAsia"/>
          <w:b/>
        </w:rPr>
        <w:t>管理人</w:t>
      </w:r>
      <w:r w:rsidRPr="00DC6778">
        <w:rPr>
          <w:rFonts w:hAnsi="標楷體"/>
          <w:b/>
        </w:rPr>
        <w:t>之防治責任</w:t>
      </w:r>
      <w:r w:rsidRPr="00DC6778">
        <w:rPr>
          <w:rFonts w:hAnsi="標楷體" w:hint="eastAsia"/>
          <w:b/>
        </w:rPr>
        <w:t>並啟動調查</w:t>
      </w:r>
      <w:r w:rsidRPr="00DC6778">
        <w:rPr>
          <w:rFonts w:hAnsi="標楷體"/>
          <w:b/>
        </w:rPr>
        <w:t>，</w:t>
      </w:r>
      <w:r w:rsidRPr="00DC6778">
        <w:rPr>
          <w:rFonts w:hAnsi="標楷體" w:hint="eastAsia"/>
          <w:b/>
        </w:rPr>
        <w:t>致使</w:t>
      </w:r>
      <w:proofErr w:type="gramStart"/>
      <w:r w:rsidRPr="00DC6778">
        <w:rPr>
          <w:rFonts w:hAnsi="標楷體"/>
          <w:b/>
        </w:rPr>
        <w:t>後續易員</w:t>
      </w:r>
      <w:proofErr w:type="gramEnd"/>
      <w:r w:rsidRPr="00DC6778">
        <w:rPr>
          <w:rFonts w:hAnsi="標楷體" w:hint="eastAsia"/>
          <w:b/>
        </w:rPr>
        <w:t>於</w:t>
      </w:r>
      <w:r w:rsidRPr="00DC6778">
        <w:rPr>
          <w:rFonts w:hAnsi="標楷體"/>
          <w:b/>
        </w:rPr>
        <w:t>110至111年間仍陸續擔任該署所舉辦之活動業師或主持人至少3場以上</w:t>
      </w:r>
      <w:r w:rsidRPr="00DC6778">
        <w:rPr>
          <w:rFonts w:hAnsi="標楷體" w:hint="eastAsia"/>
          <w:b/>
        </w:rPr>
        <w:t>，</w:t>
      </w:r>
      <w:r w:rsidRPr="00DC6778">
        <w:rPr>
          <w:rFonts w:hAnsi="標楷體"/>
          <w:b/>
        </w:rPr>
        <w:t>不僅違背該署內部決議，亦顯示該署</w:t>
      </w:r>
      <w:r w:rsidRPr="00DC6778">
        <w:rPr>
          <w:rFonts w:hAnsi="標楷體" w:hint="eastAsia"/>
          <w:b/>
        </w:rPr>
        <w:t>人員</w:t>
      </w:r>
      <w:r w:rsidRPr="00DC6778">
        <w:rPr>
          <w:rFonts w:hAnsi="標楷體"/>
          <w:b/>
        </w:rPr>
        <w:t>欠缺性平法紀觀念，未能立即阻斷後續產生潛在</w:t>
      </w:r>
      <w:r w:rsidRPr="00DC6778">
        <w:rPr>
          <w:rFonts w:hAnsi="標楷體" w:hint="eastAsia"/>
          <w:b/>
          <w:noProof/>
        </w:rPr>
        <w:t>被害人</w:t>
      </w:r>
      <w:r w:rsidRPr="00DC6778">
        <w:rPr>
          <w:rFonts w:hAnsi="標楷體"/>
          <w:b/>
        </w:rPr>
        <w:t>之可能性</w:t>
      </w:r>
      <w:r w:rsidRPr="00DC6778">
        <w:rPr>
          <w:rFonts w:hAnsi="標楷體" w:hint="eastAsia"/>
          <w:b/>
        </w:rPr>
        <w:t>。後</w:t>
      </w:r>
      <w:r w:rsidRPr="00DC6778">
        <w:rPr>
          <w:rFonts w:hAnsi="標楷體"/>
          <w:b/>
        </w:rPr>
        <w:t>經教育部</w:t>
      </w:r>
      <w:r w:rsidRPr="00DC6778">
        <w:rPr>
          <w:rFonts w:hAnsi="標楷體" w:hint="eastAsia"/>
          <w:b/>
        </w:rPr>
        <w:t>專案調查後</w:t>
      </w:r>
      <w:r w:rsidRPr="00DC6778">
        <w:rPr>
          <w:rFonts w:hAnsi="標楷體"/>
          <w:b/>
        </w:rPr>
        <w:t>決議核予該署陳署長記過1次、</w:t>
      </w:r>
      <w:proofErr w:type="gramStart"/>
      <w:r w:rsidRPr="00DC6778">
        <w:rPr>
          <w:rFonts w:hAnsi="標楷體"/>
          <w:b/>
        </w:rPr>
        <w:t>王前副署長及蕭</w:t>
      </w:r>
      <w:proofErr w:type="gramEnd"/>
      <w:r w:rsidRPr="00DC6778">
        <w:rPr>
          <w:rFonts w:hAnsi="標楷體"/>
          <w:b/>
        </w:rPr>
        <w:t>副署長申誡各1次、張組長申誡2次、黃前科長申誡1次。教育部</w:t>
      </w:r>
      <w:r w:rsidRPr="00DC6778">
        <w:rPr>
          <w:rFonts w:hAnsi="標楷體" w:hint="eastAsia"/>
          <w:b/>
        </w:rPr>
        <w:t>身為性別平等教育法主管機關，</w:t>
      </w:r>
      <w:proofErr w:type="gramStart"/>
      <w:r w:rsidRPr="00DC6778">
        <w:rPr>
          <w:rFonts w:hAnsi="標楷體" w:hint="eastAsia"/>
          <w:b/>
        </w:rPr>
        <w:t>青年署案關</w:t>
      </w:r>
      <w:proofErr w:type="gramEnd"/>
      <w:r w:rsidRPr="00DC6778">
        <w:rPr>
          <w:rFonts w:hAnsi="標楷體" w:hint="eastAsia"/>
          <w:b/>
        </w:rPr>
        <w:t>人員卻於案發時</w:t>
      </w:r>
      <w:r w:rsidRPr="00DC6778">
        <w:rPr>
          <w:rFonts w:hAnsi="標楷體"/>
          <w:b/>
        </w:rPr>
        <w:t>錯失糾正補救及預防時機，行事消極怠慢，嚴重傷害政府機關形象及信譽，核有違失。</w:t>
      </w:r>
    </w:p>
    <w:p w:rsidR="0090533D" w:rsidRPr="00DC6778" w:rsidRDefault="0090533D" w:rsidP="0090533D">
      <w:pPr>
        <w:pStyle w:val="2"/>
        <w:rPr>
          <w:b w:val="0"/>
        </w:rPr>
      </w:pPr>
      <w:r w:rsidRPr="00DC6778">
        <w:rPr>
          <w:rFonts w:hAnsi="標楷體"/>
          <w:b w:val="0"/>
        </w:rPr>
        <w:t>按112年8月16日修正前之性騷擾防治法第7條</w:t>
      </w:r>
      <w:r w:rsidRPr="00DC6778">
        <w:rPr>
          <w:b w:val="0"/>
        </w:rPr>
        <w:t>規定</w:t>
      </w:r>
      <w:r w:rsidRPr="00DC6778">
        <w:rPr>
          <w:rStyle w:val="afc"/>
          <w:rFonts w:ascii="Times New Roman" w:hAnsi="Times New Roman"/>
          <w:b w:val="0"/>
        </w:rPr>
        <w:footnoteReference w:id="1"/>
      </w:r>
      <w:r w:rsidRPr="00DC6778">
        <w:rPr>
          <w:b w:val="0"/>
        </w:rPr>
        <w:t>：「機關、部隊、學校、機構或僱用人，應防治性騷擾行為之發生。於知悉有性騷擾之情形時，應採取立即有效之糾正及補救措施。」該規定課予各場所</w:t>
      </w:r>
      <w:r w:rsidR="002E38F6" w:rsidRPr="00DC6778">
        <w:rPr>
          <w:rFonts w:hint="eastAsia"/>
          <w:b w:val="0"/>
        </w:rPr>
        <w:t>管理</w:t>
      </w:r>
      <w:r w:rsidRPr="00DC6778">
        <w:rPr>
          <w:b w:val="0"/>
        </w:rPr>
        <w:t>人負有防治性騷擾之責任，且於知悉疑似性騷擾事件時，應採取立即有效的糾正及補救措施，包含注意保護被害人權益及隱私及對所屬場域空間安全之維護或改善等。據教育部</w:t>
      </w:r>
      <w:proofErr w:type="gramStart"/>
      <w:r w:rsidRPr="00DC6778">
        <w:rPr>
          <w:b w:val="0"/>
        </w:rPr>
        <w:t>青年署函復</w:t>
      </w:r>
      <w:proofErr w:type="gramEnd"/>
      <w:r w:rsidRPr="00DC6778">
        <w:rPr>
          <w:b w:val="0"/>
        </w:rPr>
        <w:t>略以，因臺南市政府前副發言人</w:t>
      </w:r>
      <w:r w:rsidR="00CE53C4">
        <w:rPr>
          <w:rFonts w:hint="eastAsia"/>
          <w:b w:val="0"/>
        </w:rPr>
        <w:t>易○宏</w:t>
      </w:r>
      <w:r w:rsidRPr="00DC6778">
        <w:rPr>
          <w:rFonts w:hint="eastAsia"/>
          <w:b w:val="0"/>
        </w:rPr>
        <w:t>(下</w:t>
      </w:r>
      <w:proofErr w:type="gramStart"/>
      <w:r w:rsidRPr="00DC6778">
        <w:rPr>
          <w:rFonts w:hint="eastAsia"/>
          <w:b w:val="0"/>
        </w:rPr>
        <w:t>稱易</w:t>
      </w:r>
      <w:proofErr w:type="gramEnd"/>
      <w:r w:rsidRPr="00DC6778">
        <w:rPr>
          <w:rFonts w:hint="eastAsia"/>
          <w:b w:val="0"/>
        </w:rPr>
        <w:t>員)</w:t>
      </w:r>
      <w:r w:rsidRPr="00DC6778">
        <w:rPr>
          <w:b w:val="0"/>
        </w:rPr>
        <w:t>非學校人員身分，活動主辦單位亦</w:t>
      </w:r>
      <w:proofErr w:type="gramStart"/>
      <w:r w:rsidRPr="00DC6778">
        <w:rPr>
          <w:b w:val="0"/>
        </w:rPr>
        <w:t>非</w:t>
      </w:r>
      <w:r w:rsidRPr="00DC6778">
        <w:rPr>
          <w:rFonts w:hint="eastAsia"/>
          <w:b w:val="0"/>
        </w:rPr>
        <w:t>易員</w:t>
      </w:r>
      <w:r w:rsidRPr="00DC6778">
        <w:rPr>
          <w:b w:val="0"/>
        </w:rPr>
        <w:t>所</w:t>
      </w:r>
      <w:proofErr w:type="gramEnd"/>
      <w:r w:rsidRPr="00DC6778">
        <w:rPr>
          <w:b w:val="0"/>
        </w:rPr>
        <w:t>屬機關，且受害人非於執行職務期間遭受性騷擾，雙方兩造亦無僱傭關係，爰尚無性</w:t>
      </w:r>
      <w:r w:rsidRPr="00DC6778">
        <w:rPr>
          <w:b w:val="0"/>
        </w:rPr>
        <w:lastRenderedPageBreak/>
        <w:t>別平等教育法及性別平等工作法之適用等語，惟教育部青年署負責舉辦各項審議式民主活動及課程，授課對象涵蓋大學青年，</w:t>
      </w:r>
      <w:proofErr w:type="gramStart"/>
      <w:r w:rsidRPr="00DC6778">
        <w:rPr>
          <w:b w:val="0"/>
        </w:rPr>
        <w:t>本即負</w:t>
      </w:r>
      <w:proofErr w:type="gramEnd"/>
      <w:r w:rsidRPr="00DC6778">
        <w:rPr>
          <w:b w:val="0"/>
        </w:rPr>
        <w:t>有場所</w:t>
      </w:r>
      <w:r w:rsidR="002E38F6" w:rsidRPr="00DC6778">
        <w:rPr>
          <w:rFonts w:hint="eastAsia"/>
          <w:b w:val="0"/>
        </w:rPr>
        <w:t>管理</w:t>
      </w:r>
      <w:r w:rsidRPr="00DC6778">
        <w:rPr>
          <w:b w:val="0"/>
        </w:rPr>
        <w:t>人之防治責任，自屬當然。</w:t>
      </w:r>
    </w:p>
    <w:p w:rsidR="0090533D" w:rsidRPr="00DC6778" w:rsidRDefault="0090533D" w:rsidP="0090533D">
      <w:pPr>
        <w:pStyle w:val="2"/>
        <w:rPr>
          <w:b w:val="0"/>
        </w:rPr>
      </w:pPr>
      <w:r w:rsidRPr="00DC6778">
        <w:rPr>
          <w:b w:val="0"/>
        </w:rPr>
        <w:t>經查，110年間曾有部分青年數次口頭向該部青年署提及，其曾耳聞多年前易員有</w:t>
      </w:r>
      <w:r w:rsidR="002E38F6" w:rsidRPr="00DC6778">
        <w:rPr>
          <w:rFonts w:hint="eastAsia"/>
          <w:b w:val="0"/>
        </w:rPr>
        <w:t>疑似涉有對未成年男性學員性騷擾</w:t>
      </w:r>
      <w:r w:rsidRPr="00DC6778">
        <w:rPr>
          <w:b w:val="0"/>
        </w:rPr>
        <w:t>之傳聞，請該署不要再邀請易員擔任講師。惟該部青年署以當下並未提出具體事證，且該署活動亦未曾接獲學員反映，</w:t>
      </w:r>
      <w:proofErr w:type="gramStart"/>
      <w:r w:rsidRPr="00DC6778">
        <w:rPr>
          <w:b w:val="0"/>
        </w:rPr>
        <w:t>爰</w:t>
      </w:r>
      <w:proofErr w:type="gramEnd"/>
      <w:r w:rsidRPr="00DC6778">
        <w:rPr>
          <w:b w:val="0"/>
        </w:rPr>
        <w:t>無法依照陳情內容作為查處依據為由，怠於採取立即糾正及補救措施，不僅錯失預防時機，且讓參與青年暴露於性騷擾風險中，核有違失：</w:t>
      </w:r>
    </w:p>
    <w:p w:rsidR="0090533D" w:rsidRPr="00DC6778" w:rsidRDefault="0090533D" w:rsidP="0090533D">
      <w:pPr>
        <w:pStyle w:val="3"/>
      </w:pPr>
      <w:r w:rsidRPr="00DC6778">
        <w:t>110年4月19日民間團體代表A提醒該署時任黃科長，曾</w:t>
      </w:r>
      <w:proofErr w:type="gramStart"/>
      <w:r w:rsidRPr="00DC6778">
        <w:t>聽聞易員有</w:t>
      </w:r>
      <w:proofErr w:type="gramEnd"/>
      <w:r w:rsidRPr="00DC6778">
        <w:t>性騷擾或性侵害未成年人情事，請該署不要再</w:t>
      </w:r>
      <w:proofErr w:type="gramStart"/>
      <w:r w:rsidRPr="00DC6778">
        <w:t>邀請易員擔</w:t>
      </w:r>
      <w:proofErr w:type="gramEnd"/>
      <w:r w:rsidRPr="00DC6778">
        <w:t>任講師</w:t>
      </w:r>
      <w:r w:rsidRPr="00DC6778">
        <w:rPr>
          <w:rFonts w:hint="eastAsia"/>
        </w:rPr>
        <w:t>，</w:t>
      </w:r>
      <w:proofErr w:type="gramStart"/>
      <w:r w:rsidRPr="00DC6778">
        <w:rPr>
          <w:rFonts w:hint="eastAsia"/>
        </w:rPr>
        <w:t>惟直</w:t>
      </w:r>
      <w:proofErr w:type="gramEnd"/>
      <w:r w:rsidRPr="00DC6778">
        <w:rPr>
          <w:rFonts w:hint="eastAsia"/>
        </w:rPr>
        <w:t>至</w:t>
      </w:r>
      <w:proofErr w:type="gramStart"/>
      <w:r w:rsidRPr="00DC6778">
        <w:rPr>
          <w:rFonts w:hint="eastAsia"/>
        </w:rPr>
        <w:t>110年4月26日始陳</w:t>
      </w:r>
      <w:proofErr w:type="gramEnd"/>
      <w:r w:rsidRPr="00DC6778">
        <w:rPr>
          <w:rFonts w:hint="eastAsia"/>
        </w:rPr>
        <w:t>報該組張組長，惟張組長有無再向上陳報一事，因相關人員記憶模糊，而淪為各</w:t>
      </w:r>
      <w:proofErr w:type="gramStart"/>
      <w:r w:rsidRPr="00DC6778">
        <w:rPr>
          <w:rFonts w:hint="eastAsia"/>
        </w:rPr>
        <w:t>說各</w:t>
      </w:r>
      <w:proofErr w:type="gramEnd"/>
      <w:r w:rsidRPr="00DC6778">
        <w:rPr>
          <w:rFonts w:hint="eastAsia"/>
        </w:rPr>
        <w:t>話</w:t>
      </w:r>
      <w:r w:rsidRPr="00DC6778">
        <w:t>。</w:t>
      </w:r>
    </w:p>
    <w:p w:rsidR="0090533D" w:rsidRPr="00DC6778" w:rsidRDefault="0090533D" w:rsidP="0090533D">
      <w:pPr>
        <w:pStyle w:val="3"/>
      </w:pPr>
      <w:r w:rsidRPr="00DC6778">
        <w:rPr>
          <w:rFonts w:hint="eastAsia"/>
        </w:rPr>
        <w:t>另</w:t>
      </w:r>
      <w:r w:rsidRPr="00DC6778">
        <w:t>110年4月23日民間團體代表B至青年署向時任王副署長及蕭主任秘書</w:t>
      </w:r>
      <w:proofErr w:type="gramStart"/>
      <w:r w:rsidRPr="00DC6778">
        <w:t>反映易員有</w:t>
      </w:r>
      <w:proofErr w:type="gramEnd"/>
      <w:r w:rsidRPr="00DC6778">
        <w:t>性騷擾問題，希望青年署審慎因應，然</w:t>
      </w:r>
      <w:r w:rsidRPr="00DC6778">
        <w:rPr>
          <w:rFonts w:hint="eastAsia"/>
        </w:rPr>
        <w:t>當時陳報至署長後，</w:t>
      </w:r>
      <w:r w:rsidRPr="00DC6778">
        <w:t>因</w:t>
      </w:r>
      <w:proofErr w:type="gramStart"/>
      <w:r w:rsidRPr="00DC6778">
        <w:t>審酌無相</w:t>
      </w:r>
      <w:proofErr w:type="gramEnd"/>
      <w:r w:rsidRPr="00DC6778">
        <w:t>關事證，僅決議</w:t>
      </w:r>
      <w:proofErr w:type="gramStart"/>
      <w:r w:rsidRPr="00DC6778">
        <w:t>減少易員參</w:t>
      </w:r>
      <w:proofErr w:type="gramEnd"/>
      <w:r w:rsidRPr="00DC6778">
        <w:t>與該署</w:t>
      </w:r>
      <w:r w:rsidR="002E38F6" w:rsidRPr="00DC6778">
        <w:rPr>
          <w:rFonts w:hAnsi="標楷體" w:hint="eastAsia"/>
        </w:rPr>
        <w:t>青年培力</w:t>
      </w:r>
      <w:r w:rsidRPr="00DC6778">
        <w:t>活動之機會。</w:t>
      </w:r>
      <w:r w:rsidRPr="00DC6778">
        <w:rPr>
          <w:rFonts w:hint="eastAsia"/>
        </w:rPr>
        <w:t>至110年5月3日，署長邀集副署長、主任秘書、組長及科長討論後，仍僅決議「大場不行、</w:t>
      </w:r>
      <w:proofErr w:type="gramStart"/>
      <w:r w:rsidRPr="00DC6778">
        <w:rPr>
          <w:rFonts w:hint="eastAsia"/>
        </w:rPr>
        <w:t>小場可以</w:t>
      </w:r>
      <w:proofErr w:type="gramEnd"/>
      <w:r w:rsidRPr="00DC6778">
        <w:rPr>
          <w:rFonts w:hint="eastAsia"/>
        </w:rPr>
        <w:t>」之原則，最終錯失即時阻斷潛在</w:t>
      </w:r>
      <w:r w:rsidRPr="00DC6778">
        <w:rPr>
          <w:rFonts w:hint="eastAsia"/>
          <w:noProof/>
        </w:rPr>
        <w:t>被害人</w:t>
      </w:r>
      <w:r w:rsidRPr="00DC6778">
        <w:rPr>
          <w:rFonts w:hint="eastAsia"/>
        </w:rPr>
        <w:t>產生之機會。</w:t>
      </w:r>
    </w:p>
    <w:p w:rsidR="0090533D" w:rsidRPr="00DC6778" w:rsidRDefault="0090533D" w:rsidP="0090533D">
      <w:pPr>
        <w:pStyle w:val="3"/>
      </w:pPr>
      <w:r w:rsidRPr="00DC6778">
        <w:tab/>
      </w:r>
      <w:r w:rsidRPr="00DC6778">
        <w:rPr>
          <w:rFonts w:hint="eastAsia"/>
        </w:rPr>
        <w:t>次</w:t>
      </w:r>
      <w:r w:rsidRPr="00DC6778">
        <w:t>查，教育部青年署不僅仍讓易員參與110年5月</w:t>
      </w:r>
      <w:r w:rsidRPr="00DC6778">
        <w:rPr>
          <w:rFonts w:hint="eastAsia"/>
        </w:rPr>
        <w:t>活動，亦讓易員於110年</w:t>
      </w:r>
      <w:r w:rsidRPr="00DC6778">
        <w:t>11月擔任</w:t>
      </w:r>
      <w:r w:rsidRPr="00DC6778">
        <w:rPr>
          <w:rFonts w:hint="eastAsia"/>
        </w:rPr>
        <w:t>該署活動之</w:t>
      </w:r>
      <w:r w:rsidRPr="00DC6778">
        <w:t>業師及主持人等至少3場以上，甚至部分活動中有安排學員與業師相見歡及討論活動。雖據教育部查復略</w:t>
      </w:r>
      <w:proofErr w:type="gramStart"/>
      <w:r w:rsidRPr="00DC6778">
        <w:t>以</w:t>
      </w:r>
      <w:proofErr w:type="gramEnd"/>
      <w:r w:rsidRPr="00DC6778">
        <w:t>，110年5月活動，</w:t>
      </w:r>
      <w:r w:rsidRPr="00DC6778">
        <w:rPr>
          <w:rFonts w:hint="eastAsia"/>
        </w:rPr>
        <w:t>該部青年署</w:t>
      </w:r>
      <w:r w:rsidRPr="00DC6778">
        <w:t>曾全程</w:t>
      </w:r>
      <w:proofErr w:type="gramStart"/>
      <w:r w:rsidRPr="00DC6778">
        <w:t>監督易員</w:t>
      </w:r>
      <w:proofErr w:type="gramEnd"/>
      <w:r w:rsidRPr="00DC6778">
        <w:t>與</w:t>
      </w:r>
      <w:r w:rsidRPr="00DC6778">
        <w:lastRenderedPageBreak/>
        <w:t>學員互動或交談狀況，</w:t>
      </w:r>
      <w:proofErr w:type="gramStart"/>
      <w:r w:rsidRPr="00DC6778">
        <w:t>掌握易員</w:t>
      </w:r>
      <w:proofErr w:type="gramEnd"/>
      <w:r w:rsidRPr="00DC6778">
        <w:t>與學員接觸情形</w:t>
      </w:r>
      <w:r w:rsidRPr="00DC6778">
        <w:rPr>
          <w:rFonts w:hint="eastAsia"/>
        </w:rPr>
        <w:t>等語，惟</w:t>
      </w:r>
      <w:proofErr w:type="gramStart"/>
      <w:r w:rsidRPr="00DC6778">
        <w:rPr>
          <w:rFonts w:hint="eastAsia"/>
        </w:rPr>
        <w:t>該部亦坦</w:t>
      </w:r>
      <w:proofErr w:type="gramEnd"/>
      <w:r w:rsidRPr="00DC6778">
        <w:rPr>
          <w:rFonts w:hint="eastAsia"/>
        </w:rPr>
        <w:t>承該部青年署</w:t>
      </w:r>
      <w:r w:rsidRPr="00DC6778">
        <w:t>於11月活動中，未有相關對應措施</w:t>
      </w:r>
      <w:r w:rsidRPr="00DC6778">
        <w:rPr>
          <w:rFonts w:hint="eastAsia"/>
        </w:rPr>
        <w:t>等語，</w:t>
      </w:r>
      <w:r w:rsidRPr="00DC6778">
        <w:t>以上均顯示該署未以審慎態度處理</w:t>
      </w:r>
      <w:r w:rsidRPr="00DC6778">
        <w:rPr>
          <w:rFonts w:hint="eastAsia"/>
        </w:rPr>
        <w:t>或</w:t>
      </w:r>
      <w:r w:rsidRPr="00DC6778">
        <w:t>採取適當解決之措施，過於</w:t>
      </w:r>
      <w:proofErr w:type="gramStart"/>
      <w:r w:rsidRPr="00DC6778">
        <w:t>信任易員</w:t>
      </w:r>
      <w:proofErr w:type="gramEnd"/>
      <w:r w:rsidRPr="00DC6778">
        <w:t>而輕忽可能風險，不僅未</w:t>
      </w:r>
      <w:proofErr w:type="gramStart"/>
      <w:r w:rsidRPr="00DC6778">
        <w:t>減少易員</w:t>
      </w:r>
      <w:proofErr w:type="gramEnd"/>
      <w:r w:rsidRPr="00DC6778">
        <w:t>與學員之互動機會，亦未能及時阻絕學員感受敵意或冒犯情境之可能性，或防止其他潛在</w:t>
      </w:r>
      <w:r w:rsidRPr="00DC6778">
        <w:rPr>
          <w:rFonts w:hint="eastAsia"/>
          <w:noProof/>
        </w:rPr>
        <w:t>被害人</w:t>
      </w:r>
      <w:r w:rsidRPr="00DC6778">
        <w:t>產生之機會，</w:t>
      </w:r>
      <w:r w:rsidR="002E38F6" w:rsidRPr="00DC6778">
        <w:rPr>
          <w:rFonts w:ascii="Times New Roman" w:hAnsi="Times New Roman" w:hint="eastAsia"/>
        </w:rPr>
        <w:t>亦未啟動任何調查，</w:t>
      </w:r>
      <w:r w:rsidRPr="00DC6778">
        <w:rPr>
          <w:rFonts w:hint="eastAsia"/>
        </w:rPr>
        <w:t>嚴重</w:t>
      </w:r>
      <w:r w:rsidRPr="00DC6778">
        <w:t>違反性騷擾防治法對於場所</w:t>
      </w:r>
      <w:r w:rsidR="002E38F6" w:rsidRPr="00DC6778">
        <w:rPr>
          <w:rFonts w:ascii="Times New Roman" w:hAnsi="Times New Roman" w:hint="eastAsia"/>
        </w:rPr>
        <w:t>管理</w:t>
      </w:r>
      <w:r w:rsidR="002E38F6" w:rsidRPr="00DC6778">
        <w:rPr>
          <w:rFonts w:ascii="Times New Roman" w:hAnsi="Times New Roman"/>
        </w:rPr>
        <w:t>人</w:t>
      </w:r>
      <w:r w:rsidRPr="00DC6778">
        <w:t>應採取必要措施之義務。</w:t>
      </w:r>
    </w:p>
    <w:p w:rsidR="0090533D" w:rsidRPr="00DC6778" w:rsidRDefault="0090533D" w:rsidP="0090533D">
      <w:pPr>
        <w:pStyle w:val="2"/>
        <w:rPr>
          <w:b w:val="0"/>
        </w:rPr>
      </w:pPr>
      <w:r w:rsidRPr="00DC6778">
        <w:rPr>
          <w:b w:val="0"/>
        </w:rPr>
        <w:t>經民間團體於111年6月6日召開記者會</w:t>
      </w:r>
      <w:proofErr w:type="gramStart"/>
      <w:r w:rsidRPr="00DC6778">
        <w:rPr>
          <w:b w:val="0"/>
        </w:rPr>
        <w:t>揭露易員多</w:t>
      </w:r>
      <w:proofErr w:type="gramEnd"/>
      <w:r w:rsidRPr="00DC6778">
        <w:rPr>
          <w:b w:val="0"/>
        </w:rPr>
        <w:t>起性騷擾青少年事件，並提出與教育部青年署有關之訴求，包含：「請</w:t>
      </w:r>
      <w:proofErr w:type="gramStart"/>
      <w:r w:rsidRPr="00DC6778">
        <w:rPr>
          <w:b w:val="0"/>
        </w:rPr>
        <w:t>臺</w:t>
      </w:r>
      <w:proofErr w:type="gramEnd"/>
      <w:r w:rsidRPr="00DC6778">
        <w:rPr>
          <w:b w:val="0"/>
        </w:rPr>
        <w:t>南市政府及教育部青年署澈查檢舉人個資外洩案，禁止嫌疑人以任何形式聯繫騷擾受害者。」</w:t>
      </w:r>
      <w:r w:rsidRPr="00DC6778">
        <w:rPr>
          <w:rStyle w:val="afc"/>
          <w:rFonts w:ascii="Times New Roman" w:hAnsi="Times New Roman"/>
          <w:b w:val="0"/>
        </w:rPr>
        <w:footnoteReference w:id="2"/>
      </w:r>
      <w:r w:rsidRPr="00DC6778">
        <w:rPr>
          <w:b w:val="0"/>
        </w:rPr>
        <w:t>教育部</w:t>
      </w:r>
      <w:proofErr w:type="gramStart"/>
      <w:r w:rsidRPr="00DC6778">
        <w:rPr>
          <w:rFonts w:hint="eastAsia"/>
          <w:b w:val="0"/>
        </w:rPr>
        <w:t>爰</w:t>
      </w:r>
      <w:proofErr w:type="gramEnd"/>
      <w:r w:rsidRPr="00DC6778">
        <w:rPr>
          <w:rFonts w:hint="eastAsia"/>
          <w:b w:val="0"/>
        </w:rPr>
        <w:t>須</w:t>
      </w:r>
      <w:r w:rsidRPr="00DC6778">
        <w:rPr>
          <w:b w:val="0"/>
        </w:rPr>
        <w:t>釐清該署是否有相關責任。</w:t>
      </w:r>
      <w:proofErr w:type="gramStart"/>
      <w:r w:rsidRPr="00DC6778">
        <w:rPr>
          <w:b w:val="0"/>
        </w:rPr>
        <w:t>嗣</w:t>
      </w:r>
      <w:proofErr w:type="gramEnd"/>
      <w:r w:rsidRPr="00DC6778">
        <w:rPr>
          <w:b w:val="0"/>
        </w:rPr>
        <w:t>經教育部</w:t>
      </w:r>
      <w:r w:rsidR="000E6649" w:rsidRPr="00DC6778">
        <w:rPr>
          <w:rFonts w:hint="eastAsia"/>
          <w:b w:val="0"/>
        </w:rPr>
        <w:t>專案</w:t>
      </w:r>
      <w:r w:rsidRPr="00DC6778">
        <w:rPr>
          <w:b w:val="0"/>
        </w:rPr>
        <w:t>調查後認為，該部青年署欠缺對性騷擾事件防治的觀念、輕忽民間團體人士提醒之「警示」內容的嚴重性及事件特殊性、對行政程序認知有誤、未採取立即有效的緊急預防作為、未先諮詢專家學者或法制單位意見，僅消極處理「警示」，缺乏防止事件發生之立即預防性作為，實難謂無疏失。經教育部考績委員會決議核予青年署陳署長記過1次、</w:t>
      </w:r>
      <w:proofErr w:type="gramStart"/>
      <w:r w:rsidRPr="00DC6778">
        <w:rPr>
          <w:b w:val="0"/>
        </w:rPr>
        <w:t>王前副</w:t>
      </w:r>
      <w:proofErr w:type="gramEnd"/>
      <w:r w:rsidRPr="00DC6778">
        <w:rPr>
          <w:b w:val="0"/>
        </w:rPr>
        <w:t>署長(已退休)及蕭前主任秘書(現為副署長)申誡各1次、張組長申誡2次、黃前科長(現為新竹市政府社會處處長)申誡1次、趙副組長口頭告誡。</w:t>
      </w:r>
      <w:proofErr w:type="gramStart"/>
      <w:r w:rsidR="000E6649" w:rsidRPr="00DC6778">
        <w:rPr>
          <w:rFonts w:ascii="Times New Roman" w:hAnsi="Times New Roman" w:hint="eastAsia"/>
          <w:b w:val="0"/>
        </w:rPr>
        <w:t>惟</w:t>
      </w:r>
      <w:proofErr w:type="gramEnd"/>
      <w:r w:rsidR="000E6649" w:rsidRPr="00DC6778">
        <w:rPr>
          <w:rFonts w:ascii="Times New Roman" w:hAnsi="Times New Roman" w:hint="eastAsia"/>
          <w:b w:val="0"/>
        </w:rPr>
        <w:t>教育部身為性別平等教育法主管機關，該部青年署相關人員卻於案發時錯失糾正補救及預防時機，已嚴重傷害政府機關形象及信譽。</w:t>
      </w:r>
    </w:p>
    <w:p w:rsidR="000D5B96" w:rsidRPr="00DC6778" w:rsidRDefault="0090533D" w:rsidP="0090533D">
      <w:pPr>
        <w:pStyle w:val="2"/>
        <w:rPr>
          <w:b w:val="0"/>
        </w:rPr>
      </w:pPr>
      <w:r w:rsidRPr="00DC6778">
        <w:rPr>
          <w:rFonts w:ascii="Times New Roman" w:hAnsi="Times New Roman"/>
          <w:b w:val="0"/>
        </w:rPr>
        <w:lastRenderedPageBreak/>
        <w:t>綜上，</w:t>
      </w:r>
      <w:r w:rsidRPr="00DC6778">
        <w:rPr>
          <w:rFonts w:hAnsi="標楷體"/>
          <w:b w:val="0"/>
        </w:rPr>
        <w:t>教育部</w:t>
      </w:r>
      <w:proofErr w:type="gramStart"/>
      <w:r w:rsidRPr="00DC6778">
        <w:rPr>
          <w:rFonts w:hAnsi="標楷體"/>
          <w:b w:val="0"/>
        </w:rPr>
        <w:t>青年署早於</w:t>
      </w:r>
      <w:proofErr w:type="gramEnd"/>
      <w:r w:rsidRPr="00DC6778">
        <w:rPr>
          <w:rFonts w:hAnsi="標楷體"/>
          <w:b w:val="0"/>
        </w:rPr>
        <w:t>110年4月間，已陸續收受民眾反映擔任該署審議民主相關活動講(業)師之臺南市政府前副發言人</w:t>
      </w:r>
      <w:r w:rsidR="00CE53C4">
        <w:rPr>
          <w:rFonts w:hAnsi="標楷體"/>
          <w:b w:val="0"/>
        </w:rPr>
        <w:t>易○宏</w:t>
      </w:r>
      <w:r w:rsidRPr="00DC6778">
        <w:rPr>
          <w:rFonts w:hAnsi="標楷體" w:hint="eastAsia"/>
          <w:b w:val="0"/>
        </w:rPr>
        <w:t>，</w:t>
      </w:r>
      <w:r w:rsidRPr="00DC6778">
        <w:rPr>
          <w:rFonts w:hAnsi="標楷體"/>
          <w:b w:val="0"/>
        </w:rPr>
        <w:t>疑似</w:t>
      </w:r>
      <w:r w:rsidRPr="00DC6778">
        <w:rPr>
          <w:rFonts w:hAnsi="標楷體" w:hint="eastAsia"/>
          <w:b w:val="0"/>
        </w:rPr>
        <w:t>涉</w:t>
      </w:r>
      <w:r w:rsidRPr="00DC6778">
        <w:rPr>
          <w:rFonts w:hAnsi="標楷體"/>
          <w:b w:val="0"/>
        </w:rPr>
        <w:t>有</w:t>
      </w:r>
      <w:r w:rsidRPr="00DC6778">
        <w:rPr>
          <w:rFonts w:hAnsi="標楷體" w:hint="eastAsia"/>
          <w:b w:val="0"/>
        </w:rPr>
        <w:t>對未成年男性學員</w:t>
      </w:r>
      <w:r w:rsidRPr="00DC6778">
        <w:rPr>
          <w:rFonts w:hAnsi="標楷體"/>
          <w:b w:val="0"/>
        </w:rPr>
        <w:t>性騷擾，惟</w:t>
      </w:r>
      <w:proofErr w:type="gramStart"/>
      <w:r w:rsidRPr="00DC6778">
        <w:rPr>
          <w:rFonts w:hAnsi="標楷體"/>
          <w:b w:val="0"/>
        </w:rPr>
        <w:t>該署僅決</w:t>
      </w:r>
      <w:proofErr w:type="gramEnd"/>
      <w:r w:rsidRPr="00DC6778">
        <w:rPr>
          <w:rFonts w:hAnsi="標楷體"/>
          <w:b w:val="0"/>
        </w:rPr>
        <w:t>議</w:t>
      </w:r>
      <w:proofErr w:type="gramStart"/>
      <w:r w:rsidRPr="00DC6778">
        <w:rPr>
          <w:rFonts w:hAnsi="標楷體"/>
          <w:b w:val="0"/>
        </w:rPr>
        <w:t>減少易員參</w:t>
      </w:r>
      <w:proofErr w:type="gramEnd"/>
      <w:r w:rsidRPr="00DC6778">
        <w:rPr>
          <w:rFonts w:hAnsi="標楷體"/>
          <w:b w:val="0"/>
        </w:rPr>
        <w:t>與該署</w:t>
      </w:r>
      <w:r w:rsidRPr="00DC6778">
        <w:rPr>
          <w:rFonts w:hAnsi="標楷體" w:hint="eastAsia"/>
          <w:b w:val="0"/>
        </w:rPr>
        <w:t>青年培力</w:t>
      </w:r>
      <w:r w:rsidRPr="00DC6778">
        <w:rPr>
          <w:rFonts w:hAnsi="標楷體"/>
          <w:b w:val="0"/>
        </w:rPr>
        <w:t>活</w:t>
      </w:r>
      <w:r w:rsidRPr="00DC6778">
        <w:rPr>
          <w:rFonts w:ascii="Times New Roman" w:hAnsi="Times New Roman"/>
          <w:b w:val="0"/>
        </w:rPr>
        <w:t>動或擔任講師之機會，未落實且過於輕忽性騷擾防治法場</w:t>
      </w:r>
      <w:r w:rsidRPr="00DC6778">
        <w:rPr>
          <w:rFonts w:hAnsi="標楷體"/>
          <w:b w:val="0"/>
        </w:rPr>
        <w:t>所</w:t>
      </w:r>
      <w:r w:rsidRPr="00DC6778">
        <w:rPr>
          <w:rFonts w:hAnsi="標楷體" w:hint="eastAsia"/>
          <w:b w:val="0"/>
        </w:rPr>
        <w:t>管理人</w:t>
      </w:r>
      <w:r w:rsidRPr="00DC6778">
        <w:rPr>
          <w:rFonts w:hAnsi="標楷體"/>
          <w:b w:val="0"/>
        </w:rPr>
        <w:t>之防治責任</w:t>
      </w:r>
      <w:r w:rsidRPr="00DC6778">
        <w:rPr>
          <w:rFonts w:hAnsi="標楷體" w:hint="eastAsia"/>
          <w:b w:val="0"/>
        </w:rPr>
        <w:t>並啟動調查</w:t>
      </w:r>
      <w:r w:rsidRPr="00DC6778">
        <w:rPr>
          <w:rFonts w:hAnsi="標楷體"/>
          <w:b w:val="0"/>
        </w:rPr>
        <w:t>，</w:t>
      </w:r>
      <w:r w:rsidRPr="00DC6778">
        <w:rPr>
          <w:rFonts w:hAnsi="標楷體" w:hint="eastAsia"/>
          <w:b w:val="0"/>
        </w:rPr>
        <w:t>致使</w:t>
      </w:r>
      <w:proofErr w:type="gramStart"/>
      <w:r w:rsidRPr="00DC6778">
        <w:rPr>
          <w:rFonts w:hAnsi="標楷體"/>
          <w:b w:val="0"/>
        </w:rPr>
        <w:t>後續易員</w:t>
      </w:r>
      <w:proofErr w:type="gramEnd"/>
      <w:r w:rsidRPr="00DC6778">
        <w:rPr>
          <w:rFonts w:hAnsi="標楷體" w:hint="eastAsia"/>
          <w:b w:val="0"/>
        </w:rPr>
        <w:t>於</w:t>
      </w:r>
      <w:r w:rsidRPr="00DC6778">
        <w:rPr>
          <w:rFonts w:hAnsi="標楷體"/>
          <w:b w:val="0"/>
        </w:rPr>
        <w:t>110至111年間仍陸續擔任該署所舉辦之活動業師或主持人至少3場以上</w:t>
      </w:r>
      <w:r w:rsidRPr="00DC6778">
        <w:rPr>
          <w:rFonts w:hAnsi="標楷體" w:hint="eastAsia"/>
          <w:b w:val="0"/>
        </w:rPr>
        <w:t>，</w:t>
      </w:r>
      <w:r w:rsidRPr="00DC6778">
        <w:rPr>
          <w:rFonts w:hAnsi="標楷體"/>
          <w:b w:val="0"/>
        </w:rPr>
        <w:t>不僅違背該署內部決議，亦顯示該署</w:t>
      </w:r>
      <w:r w:rsidRPr="00DC6778">
        <w:rPr>
          <w:rFonts w:hAnsi="標楷體" w:hint="eastAsia"/>
          <w:b w:val="0"/>
        </w:rPr>
        <w:t>人員</w:t>
      </w:r>
      <w:r w:rsidRPr="00DC6778">
        <w:rPr>
          <w:rFonts w:hAnsi="標楷體"/>
          <w:b w:val="0"/>
        </w:rPr>
        <w:t>欠缺性平法紀觀念，未能立即阻斷後續產生潛在</w:t>
      </w:r>
      <w:r w:rsidRPr="00DC6778">
        <w:rPr>
          <w:rFonts w:hAnsi="標楷體" w:hint="eastAsia"/>
          <w:b w:val="0"/>
          <w:noProof/>
        </w:rPr>
        <w:t>被害人</w:t>
      </w:r>
      <w:r w:rsidRPr="00DC6778">
        <w:rPr>
          <w:rFonts w:hAnsi="標楷體"/>
          <w:b w:val="0"/>
        </w:rPr>
        <w:t>之可能性</w:t>
      </w:r>
      <w:r w:rsidRPr="00DC6778">
        <w:rPr>
          <w:rFonts w:hAnsi="標楷體" w:hint="eastAsia"/>
          <w:b w:val="0"/>
        </w:rPr>
        <w:t>。後</w:t>
      </w:r>
      <w:r w:rsidRPr="00DC6778">
        <w:rPr>
          <w:rFonts w:hAnsi="標楷體"/>
          <w:b w:val="0"/>
        </w:rPr>
        <w:t>經教育部</w:t>
      </w:r>
      <w:r w:rsidRPr="00DC6778">
        <w:rPr>
          <w:rFonts w:hAnsi="標楷體" w:hint="eastAsia"/>
          <w:b w:val="0"/>
        </w:rPr>
        <w:t>專案調查後</w:t>
      </w:r>
      <w:r w:rsidRPr="00DC6778">
        <w:rPr>
          <w:rFonts w:hAnsi="標楷體"/>
          <w:b w:val="0"/>
        </w:rPr>
        <w:t>決議核予該署陳署長記過1次、</w:t>
      </w:r>
      <w:proofErr w:type="gramStart"/>
      <w:r w:rsidRPr="00DC6778">
        <w:rPr>
          <w:rFonts w:hAnsi="標楷體"/>
          <w:b w:val="0"/>
        </w:rPr>
        <w:t>王前副署長及蕭</w:t>
      </w:r>
      <w:proofErr w:type="gramEnd"/>
      <w:r w:rsidRPr="00DC6778">
        <w:rPr>
          <w:rFonts w:hAnsi="標楷體"/>
          <w:b w:val="0"/>
        </w:rPr>
        <w:t>副署長申誡各1次、張組長申誡2次、黃前科長申誡1次。教育部</w:t>
      </w:r>
      <w:r w:rsidRPr="00DC6778">
        <w:rPr>
          <w:rFonts w:hAnsi="標楷體" w:hint="eastAsia"/>
          <w:b w:val="0"/>
        </w:rPr>
        <w:t>身為性別平等教育法主管機關，</w:t>
      </w:r>
      <w:proofErr w:type="gramStart"/>
      <w:r w:rsidRPr="00DC6778">
        <w:rPr>
          <w:rFonts w:hAnsi="標楷體" w:hint="eastAsia"/>
          <w:b w:val="0"/>
        </w:rPr>
        <w:t>青年署案關</w:t>
      </w:r>
      <w:proofErr w:type="gramEnd"/>
      <w:r w:rsidRPr="00DC6778">
        <w:rPr>
          <w:rFonts w:hAnsi="標楷體" w:hint="eastAsia"/>
          <w:b w:val="0"/>
        </w:rPr>
        <w:t>人員卻於案發時</w:t>
      </w:r>
      <w:r w:rsidRPr="00DC6778">
        <w:rPr>
          <w:rFonts w:hAnsi="標楷體"/>
          <w:b w:val="0"/>
        </w:rPr>
        <w:t>錯失糾正補救及預防時機，行事消極怠慢，嚴重傷害政府機關形象及信譽，核有違失。</w:t>
      </w:r>
    </w:p>
    <w:p w:rsidR="00881F39" w:rsidRPr="00DC6778" w:rsidRDefault="00D90BCF" w:rsidP="000D5B96">
      <w:pPr>
        <w:pStyle w:val="2"/>
        <w:rPr>
          <w:b w:val="0"/>
        </w:rPr>
      </w:pPr>
      <w:r w:rsidRPr="00DC6778">
        <w:rPr>
          <w:b w:val="0"/>
        </w:rPr>
        <w:br w:type="page"/>
      </w:r>
    </w:p>
    <w:p w:rsidR="00286B1B" w:rsidRPr="00DC6778" w:rsidRDefault="000512D1" w:rsidP="00C86866">
      <w:pPr>
        <w:pStyle w:val="10"/>
        <w:ind w:left="680" w:firstLine="680"/>
      </w:pPr>
      <w:bookmarkStart w:id="42" w:name="_Toc524902730"/>
      <w:bookmarkEnd w:id="36"/>
      <w:bookmarkEnd w:id="37"/>
      <w:bookmarkEnd w:id="38"/>
      <w:bookmarkEnd w:id="39"/>
      <w:bookmarkEnd w:id="40"/>
      <w:bookmarkEnd w:id="41"/>
      <w:r w:rsidRPr="00DC6778">
        <w:rPr>
          <w:rFonts w:hint="eastAsia"/>
        </w:rPr>
        <w:lastRenderedPageBreak/>
        <w:t>綜上所述，</w:t>
      </w:r>
      <w:r w:rsidR="0090533D" w:rsidRPr="00DC6778">
        <w:rPr>
          <w:rFonts w:hAnsi="標楷體" w:hint="eastAsia"/>
        </w:rPr>
        <w:t>教育部青年</w:t>
      </w:r>
      <w:proofErr w:type="gramStart"/>
      <w:r w:rsidR="0090533D" w:rsidRPr="00DC6778">
        <w:rPr>
          <w:rFonts w:hAnsi="標楷體" w:hint="eastAsia"/>
        </w:rPr>
        <w:t>發展署早於</w:t>
      </w:r>
      <w:proofErr w:type="gramEnd"/>
      <w:r w:rsidR="0090533D" w:rsidRPr="00DC6778">
        <w:rPr>
          <w:rFonts w:hAnsi="標楷體" w:hint="eastAsia"/>
        </w:rPr>
        <w:t>110年4月間，已陸續收受民眾反映擔任該署審議民主相關活動講(業)師之臺南市政府前副發言人</w:t>
      </w:r>
      <w:r w:rsidR="00CE53C4">
        <w:rPr>
          <w:rFonts w:hAnsi="標楷體" w:hint="eastAsia"/>
        </w:rPr>
        <w:t>易○宏</w:t>
      </w:r>
      <w:r w:rsidR="0090533D" w:rsidRPr="00DC6778">
        <w:rPr>
          <w:rFonts w:hAnsi="標楷體" w:hint="eastAsia"/>
        </w:rPr>
        <w:t>，疑似涉有對未成年男性學員性騷擾，惟</w:t>
      </w:r>
      <w:proofErr w:type="gramStart"/>
      <w:r w:rsidR="0090533D" w:rsidRPr="00DC6778">
        <w:rPr>
          <w:rFonts w:hAnsi="標楷體" w:hint="eastAsia"/>
        </w:rPr>
        <w:t>該署僅決</w:t>
      </w:r>
      <w:proofErr w:type="gramEnd"/>
      <w:r w:rsidR="0090533D" w:rsidRPr="00DC6778">
        <w:rPr>
          <w:rFonts w:hAnsi="標楷體" w:hint="eastAsia"/>
        </w:rPr>
        <w:t>議</w:t>
      </w:r>
      <w:proofErr w:type="gramStart"/>
      <w:r w:rsidR="0090533D" w:rsidRPr="00DC6778">
        <w:rPr>
          <w:rFonts w:hAnsi="標楷體" w:hint="eastAsia"/>
        </w:rPr>
        <w:t>減少易員參</w:t>
      </w:r>
      <w:proofErr w:type="gramEnd"/>
      <w:r w:rsidR="0090533D" w:rsidRPr="00DC6778">
        <w:rPr>
          <w:rFonts w:hAnsi="標楷體" w:hint="eastAsia"/>
        </w:rPr>
        <w:t>與該署青年培力活動或擔任講師之機會，未落實且過於輕忽性騷擾防治法場所管理人之防治責任，亦未啟動調查，致使</w:t>
      </w:r>
      <w:proofErr w:type="gramStart"/>
      <w:r w:rsidR="0090533D" w:rsidRPr="00DC6778">
        <w:rPr>
          <w:rFonts w:hAnsi="標楷體" w:hint="eastAsia"/>
        </w:rPr>
        <w:t>後續易員</w:t>
      </w:r>
      <w:proofErr w:type="gramEnd"/>
      <w:r w:rsidR="0090533D" w:rsidRPr="00DC6778">
        <w:rPr>
          <w:rFonts w:hAnsi="標楷體" w:hint="eastAsia"/>
        </w:rPr>
        <w:t>於110至111年間仍陸續擔任該署所舉辦之活動業師或主持人至少3場以上，不僅違背該署內部決議，亦顯示該署人員欠缺性平法紀觀念，未能立即阻斷後續產生潛在被害人之可能性；教育部青年</w:t>
      </w:r>
      <w:proofErr w:type="gramStart"/>
      <w:r w:rsidR="0090533D" w:rsidRPr="00DC6778">
        <w:rPr>
          <w:rFonts w:hAnsi="標楷體" w:hint="eastAsia"/>
        </w:rPr>
        <w:t>發展署案關</w:t>
      </w:r>
      <w:proofErr w:type="gramEnd"/>
      <w:r w:rsidR="0090533D" w:rsidRPr="00DC6778">
        <w:rPr>
          <w:rFonts w:hAnsi="標楷體" w:hint="eastAsia"/>
        </w:rPr>
        <w:t>人員於案發時錯失糾正補救及預防時機，行事消極怠慢，嚴重傷害政府機關形象及信譽，確有違失</w:t>
      </w:r>
      <w:r w:rsidR="00881F39" w:rsidRPr="00DC6778">
        <w:rPr>
          <w:rFonts w:hAnsi="標楷體" w:hint="eastAsia"/>
        </w:rPr>
        <w:t>，</w:t>
      </w:r>
      <w:r w:rsidRPr="00DC6778">
        <w:rPr>
          <w:rFonts w:hint="eastAsia"/>
        </w:rPr>
        <w:t>爰依</w:t>
      </w:r>
      <w:r w:rsidR="001B48EB" w:rsidRPr="00DC6778">
        <w:rPr>
          <w:rFonts w:hint="eastAsia"/>
          <w:bCs/>
        </w:rPr>
        <w:t>憲法第97條第1項及</w:t>
      </w:r>
      <w:r w:rsidRPr="00DC6778">
        <w:rPr>
          <w:rFonts w:hint="eastAsia"/>
        </w:rPr>
        <w:t>監察法第24條</w:t>
      </w:r>
      <w:r w:rsidR="00396EC5" w:rsidRPr="00DC6778">
        <w:rPr>
          <w:rFonts w:hint="eastAsia"/>
        </w:rPr>
        <w:t>之</w:t>
      </w:r>
      <w:r w:rsidRPr="00DC6778">
        <w:rPr>
          <w:rFonts w:hint="eastAsia"/>
        </w:rPr>
        <w:t>規定提案糾正，移送</w:t>
      </w:r>
      <w:r w:rsidR="00E7534E" w:rsidRPr="00DC6778">
        <w:rPr>
          <w:rFonts w:hint="eastAsia"/>
        </w:rPr>
        <w:t>教育部</w:t>
      </w:r>
      <w:r w:rsidRPr="00DC6778">
        <w:rPr>
          <w:rFonts w:hint="eastAsia"/>
        </w:rPr>
        <w:t>轉飭所屬確實檢討改善</w:t>
      </w:r>
      <w:proofErr w:type="gramStart"/>
      <w:r w:rsidRPr="00DC6778">
        <w:rPr>
          <w:rFonts w:hint="eastAsia"/>
        </w:rPr>
        <w:t>見復</w:t>
      </w:r>
      <w:proofErr w:type="gramEnd"/>
      <w:r w:rsidR="00286B1B" w:rsidRPr="00DC6778">
        <w:rPr>
          <w:rFonts w:hint="eastAsia"/>
        </w:rPr>
        <w:t>。</w:t>
      </w:r>
      <w:bookmarkStart w:id="43" w:name="_GoBack"/>
      <w:bookmarkEnd w:id="42"/>
      <w:bookmarkEnd w:id="43"/>
    </w:p>
    <w:sectPr w:rsidR="00286B1B" w:rsidRPr="00DC677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59E" w:rsidRDefault="00EA659E">
      <w:r>
        <w:separator/>
      </w:r>
    </w:p>
  </w:endnote>
  <w:endnote w:type="continuationSeparator" w:id="0">
    <w:p w:rsidR="00EA659E" w:rsidRDefault="00EA6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59E" w:rsidRDefault="00EA659E">
      <w:r>
        <w:separator/>
      </w:r>
    </w:p>
  </w:footnote>
  <w:footnote w:type="continuationSeparator" w:id="0">
    <w:p w:rsidR="00EA659E" w:rsidRDefault="00EA659E">
      <w:r>
        <w:continuationSeparator/>
      </w:r>
    </w:p>
  </w:footnote>
  <w:footnote w:id="1">
    <w:p w:rsidR="0090533D" w:rsidRDefault="0090533D" w:rsidP="0090533D">
      <w:pPr>
        <w:pStyle w:val="afa"/>
      </w:pPr>
      <w:r w:rsidRPr="00F74986">
        <w:rPr>
          <w:rStyle w:val="afc"/>
          <w:rFonts w:ascii="Times New Roman"/>
        </w:rPr>
        <w:footnoteRef/>
      </w:r>
      <w:r w:rsidRPr="00F74986">
        <w:rPr>
          <w:rFonts w:ascii="Times New Roman"/>
        </w:rPr>
        <w:t xml:space="preserve"> </w:t>
      </w:r>
      <w:r w:rsidRPr="00F74986">
        <w:rPr>
          <w:rFonts w:ascii="Times New Roman"/>
        </w:rPr>
        <w:t>性騷擾防治法於</w:t>
      </w:r>
      <w:r w:rsidRPr="00F74986">
        <w:rPr>
          <w:rFonts w:ascii="Times New Roman"/>
        </w:rPr>
        <w:t>112</w:t>
      </w:r>
      <w:r w:rsidRPr="00F74986">
        <w:rPr>
          <w:rFonts w:ascii="Times New Roman"/>
        </w:rPr>
        <w:t>年</w:t>
      </w:r>
      <w:r w:rsidRPr="00F74986">
        <w:rPr>
          <w:rFonts w:ascii="Times New Roman"/>
        </w:rPr>
        <w:t>8</w:t>
      </w:r>
      <w:r w:rsidRPr="00F74986">
        <w:rPr>
          <w:rFonts w:ascii="Times New Roman"/>
        </w:rPr>
        <w:t>月</w:t>
      </w:r>
      <w:r w:rsidRPr="00F74986">
        <w:rPr>
          <w:rFonts w:ascii="Times New Roman"/>
        </w:rPr>
        <w:t>16</w:t>
      </w:r>
      <w:r w:rsidRPr="00F74986">
        <w:rPr>
          <w:rFonts w:ascii="Times New Roman"/>
        </w:rPr>
        <w:t>日修正公布，修正後之第</w:t>
      </w:r>
      <w:r w:rsidRPr="00F74986">
        <w:rPr>
          <w:rFonts w:ascii="Times New Roman"/>
        </w:rPr>
        <w:t>7</w:t>
      </w:r>
      <w:r w:rsidRPr="00F74986">
        <w:rPr>
          <w:rFonts w:ascii="Times New Roman"/>
        </w:rPr>
        <w:t>條規定於</w:t>
      </w:r>
      <w:r w:rsidRPr="00F74986">
        <w:rPr>
          <w:rFonts w:ascii="Times New Roman"/>
        </w:rPr>
        <w:t>113</w:t>
      </w:r>
      <w:r w:rsidRPr="00F74986">
        <w:rPr>
          <w:rFonts w:ascii="Times New Roman"/>
        </w:rPr>
        <w:t>年</w:t>
      </w:r>
      <w:r w:rsidRPr="00F74986">
        <w:rPr>
          <w:rFonts w:ascii="Times New Roman"/>
        </w:rPr>
        <w:t>3</w:t>
      </w:r>
      <w:r w:rsidRPr="00F74986">
        <w:rPr>
          <w:rFonts w:ascii="Times New Roman"/>
        </w:rPr>
        <w:t>月</w:t>
      </w:r>
      <w:r w:rsidRPr="00F74986">
        <w:rPr>
          <w:rFonts w:ascii="Times New Roman"/>
        </w:rPr>
        <w:t>8</w:t>
      </w:r>
      <w:r w:rsidRPr="00F74986">
        <w:rPr>
          <w:rFonts w:ascii="Times New Roman"/>
        </w:rPr>
        <w:t>日施行。</w:t>
      </w:r>
    </w:p>
  </w:footnote>
  <w:footnote w:id="2">
    <w:p w:rsidR="0090533D" w:rsidRPr="00833368" w:rsidRDefault="0090533D" w:rsidP="0090533D">
      <w:pPr>
        <w:pStyle w:val="afa"/>
        <w:wordWrap w:val="0"/>
      </w:pPr>
      <w:r>
        <w:rPr>
          <w:rStyle w:val="afc"/>
        </w:rPr>
        <w:footnoteRef/>
      </w:r>
      <w:r>
        <w:t xml:space="preserve"> </w:t>
      </w:r>
      <w:r w:rsidRPr="00833368">
        <w:rPr>
          <w:rFonts w:hint="eastAsia"/>
        </w:rPr>
        <w:t>社團法人台灣少年權益與福利促進聯盟</w:t>
      </w:r>
      <w:r>
        <w:rPr>
          <w:rFonts w:hint="eastAsia"/>
        </w:rPr>
        <w:t>，</w:t>
      </w:r>
      <w:r w:rsidRPr="00833368">
        <w:rPr>
          <w:rFonts w:hint="eastAsia"/>
        </w:rPr>
        <w:t xml:space="preserve">兒權講師長期性騷擾兒少 </w:t>
      </w:r>
      <w:proofErr w:type="gramStart"/>
      <w:r w:rsidRPr="00833368">
        <w:rPr>
          <w:rFonts w:hint="eastAsia"/>
        </w:rPr>
        <w:t>台少盟呼籲</w:t>
      </w:r>
      <w:proofErr w:type="gramEnd"/>
      <w:r w:rsidRPr="00833368">
        <w:rPr>
          <w:rFonts w:hint="eastAsia"/>
        </w:rPr>
        <w:t>嚴查</w:t>
      </w:r>
      <w:r>
        <w:rPr>
          <w:rFonts w:hint="eastAsia"/>
        </w:rPr>
        <w:t>，111年6月6日，取自</w:t>
      </w:r>
      <w:hyperlink r:id="rId1" w:history="1">
        <w:r w:rsidRPr="003F4106">
          <w:rPr>
            <w:rStyle w:val="ae"/>
          </w:rPr>
          <w:t>https://www.youthrights.org.tw/news/1998</w:t>
        </w:r>
      </w:hyperlink>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5950866"/>
    <w:multiLevelType w:val="hybridMultilevel"/>
    <w:tmpl w:val="F98E6E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6F6966"/>
    <w:multiLevelType w:val="hybridMultilevel"/>
    <w:tmpl w:val="EC9A96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373758A"/>
    <w:multiLevelType w:val="hybridMultilevel"/>
    <w:tmpl w:val="E7F42048"/>
    <w:lvl w:ilvl="0" w:tplc="96828A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ABD037A"/>
    <w:multiLevelType w:val="hybridMultilevel"/>
    <w:tmpl w:val="962A49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8"/>
  </w:num>
  <w:num w:numId="23">
    <w:abstractNumId w:val="6"/>
  </w:num>
  <w:num w:numId="24">
    <w:abstractNumId w:val="9"/>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0"/>
  </w:num>
  <w:num w:numId="29">
    <w:abstractNumId w:val="10"/>
  </w:num>
  <w:num w:numId="30">
    <w:abstractNumId w:val="7"/>
  </w:num>
  <w:num w:numId="31">
    <w:abstractNumId w:val="7"/>
  </w:num>
  <w:num w:numId="32">
    <w:abstractNumId w:val="1"/>
  </w:num>
  <w:num w:numId="33">
    <w:abstractNumId w:val="1"/>
  </w:num>
  <w:num w:numId="34">
    <w:abstractNumId w:val="1"/>
  </w:num>
  <w:num w:numId="35">
    <w:abstractNumId w:val="3"/>
  </w:num>
  <w:num w:numId="36">
    <w:abstractNumId w:val="11"/>
  </w:num>
  <w:num w:numId="37">
    <w:abstractNumId w:val="5"/>
  </w:num>
  <w:num w:numId="3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4F99"/>
    <w:rsid w:val="000851A2"/>
    <w:rsid w:val="0009352E"/>
    <w:rsid w:val="00096B96"/>
    <w:rsid w:val="00097136"/>
    <w:rsid w:val="000A2F3F"/>
    <w:rsid w:val="000B0B4A"/>
    <w:rsid w:val="000B279A"/>
    <w:rsid w:val="000B61D2"/>
    <w:rsid w:val="000B70A7"/>
    <w:rsid w:val="000C495F"/>
    <w:rsid w:val="000D5B96"/>
    <w:rsid w:val="000E6431"/>
    <w:rsid w:val="000E6649"/>
    <w:rsid w:val="000F0D35"/>
    <w:rsid w:val="000F21A5"/>
    <w:rsid w:val="00102B9F"/>
    <w:rsid w:val="00112637"/>
    <w:rsid w:val="0012001E"/>
    <w:rsid w:val="001234ED"/>
    <w:rsid w:val="00126A55"/>
    <w:rsid w:val="00133AA2"/>
    <w:rsid w:val="00133F08"/>
    <w:rsid w:val="001345E6"/>
    <w:rsid w:val="001378B0"/>
    <w:rsid w:val="00142E00"/>
    <w:rsid w:val="00152793"/>
    <w:rsid w:val="001545A9"/>
    <w:rsid w:val="001637C7"/>
    <w:rsid w:val="0016480E"/>
    <w:rsid w:val="00174297"/>
    <w:rsid w:val="00174549"/>
    <w:rsid w:val="00177AC1"/>
    <w:rsid w:val="001817B3"/>
    <w:rsid w:val="00183014"/>
    <w:rsid w:val="001845B3"/>
    <w:rsid w:val="001959C2"/>
    <w:rsid w:val="001A7968"/>
    <w:rsid w:val="001B3483"/>
    <w:rsid w:val="001B3C1E"/>
    <w:rsid w:val="001B4494"/>
    <w:rsid w:val="001B48EB"/>
    <w:rsid w:val="001C0D8B"/>
    <w:rsid w:val="001C0DA8"/>
    <w:rsid w:val="001C1101"/>
    <w:rsid w:val="001C614C"/>
    <w:rsid w:val="001D6FF9"/>
    <w:rsid w:val="001E0D8A"/>
    <w:rsid w:val="001E67BA"/>
    <w:rsid w:val="001E74C2"/>
    <w:rsid w:val="001F5A48"/>
    <w:rsid w:val="001F6260"/>
    <w:rsid w:val="001F6847"/>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D657F"/>
    <w:rsid w:val="002E3791"/>
    <w:rsid w:val="002E38F6"/>
    <w:rsid w:val="002E53B4"/>
    <w:rsid w:val="002F3DFF"/>
    <w:rsid w:val="002F5E05"/>
    <w:rsid w:val="00300909"/>
    <w:rsid w:val="00317053"/>
    <w:rsid w:val="0032109C"/>
    <w:rsid w:val="00322B45"/>
    <w:rsid w:val="00323809"/>
    <w:rsid w:val="00323D41"/>
    <w:rsid w:val="00324C8C"/>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855"/>
    <w:rsid w:val="003F5C2B"/>
    <w:rsid w:val="004023E9"/>
    <w:rsid w:val="00413F83"/>
    <w:rsid w:val="0041490C"/>
    <w:rsid w:val="00416191"/>
    <w:rsid w:val="00416721"/>
    <w:rsid w:val="00420CD5"/>
    <w:rsid w:val="00421EF0"/>
    <w:rsid w:val="004224FA"/>
    <w:rsid w:val="00423D07"/>
    <w:rsid w:val="004255DB"/>
    <w:rsid w:val="0044346F"/>
    <w:rsid w:val="00451E78"/>
    <w:rsid w:val="0046520A"/>
    <w:rsid w:val="004672AB"/>
    <w:rsid w:val="004714FE"/>
    <w:rsid w:val="004859BD"/>
    <w:rsid w:val="00485CDE"/>
    <w:rsid w:val="00495053"/>
    <w:rsid w:val="004A1F59"/>
    <w:rsid w:val="004A29BE"/>
    <w:rsid w:val="004A3225"/>
    <w:rsid w:val="004A33EE"/>
    <w:rsid w:val="004A3AA8"/>
    <w:rsid w:val="004B13C7"/>
    <w:rsid w:val="004B6467"/>
    <w:rsid w:val="004B778F"/>
    <w:rsid w:val="004C5DD4"/>
    <w:rsid w:val="004D141F"/>
    <w:rsid w:val="004D402F"/>
    <w:rsid w:val="004D6310"/>
    <w:rsid w:val="004E0062"/>
    <w:rsid w:val="004E05A1"/>
    <w:rsid w:val="004F5E57"/>
    <w:rsid w:val="004F6710"/>
    <w:rsid w:val="00502849"/>
    <w:rsid w:val="00504334"/>
    <w:rsid w:val="005104D7"/>
    <w:rsid w:val="00510B9E"/>
    <w:rsid w:val="00516A45"/>
    <w:rsid w:val="00520429"/>
    <w:rsid w:val="00531D2C"/>
    <w:rsid w:val="00536BC2"/>
    <w:rsid w:val="005425E1"/>
    <w:rsid w:val="005427C5"/>
    <w:rsid w:val="00542CF6"/>
    <w:rsid w:val="00553C03"/>
    <w:rsid w:val="00563692"/>
    <w:rsid w:val="00571349"/>
    <w:rsid w:val="005908B8"/>
    <w:rsid w:val="0059512E"/>
    <w:rsid w:val="005A6DD2"/>
    <w:rsid w:val="005B76B1"/>
    <w:rsid w:val="005C285B"/>
    <w:rsid w:val="005C385D"/>
    <w:rsid w:val="005D3B20"/>
    <w:rsid w:val="005E4450"/>
    <w:rsid w:val="005E5C68"/>
    <w:rsid w:val="005E65C0"/>
    <w:rsid w:val="005F0390"/>
    <w:rsid w:val="00612023"/>
    <w:rsid w:val="00614190"/>
    <w:rsid w:val="00622A99"/>
    <w:rsid w:val="00622E67"/>
    <w:rsid w:val="00626EDC"/>
    <w:rsid w:val="00646F47"/>
    <w:rsid w:val="006470EC"/>
    <w:rsid w:val="0065598E"/>
    <w:rsid w:val="00655AF2"/>
    <w:rsid w:val="006568BE"/>
    <w:rsid w:val="0066025D"/>
    <w:rsid w:val="006773EC"/>
    <w:rsid w:val="00680504"/>
    <w:rsid w:val="00681CD9"/>
    <w:rsid w:val="00683E30"/>
    <w:rsid w:val="00687024"/>
    <w:rsid w:val="00696415"/>
    <w:rsid w:val="00696D40"/>
    <w:rsid w:val="006B34E5"/>
    <w:rsid w:val="006D3691"/>
    <w:rsid w:val="006E2DCE"/>
    <w:rsid w:val="006E6A40"/>
    <w:rsid w:val="006F3563"/>
    <w:rsid w:val="006F42B9"/>
    <w:rsid w:val="006F60B5"/>
    <w:rsid w:val="006F6103"/>
    <w:rsid w:val="00704E00"/>
    <w:rsid w:val="00717EF4"/>
    <w:rsid w:val="007209E7"/>
    <w:rsid w:val="00726182"/>
    <w:rsid w:val="00726B96"/>
    <w:rsid w:val="00732329"/>
    <w:rsid w:val="007337CA"/>
    <w:rsid w:val="00734CE4"/>
    <w:rsid w:val="00735123"/>
    <w:rsid w:val="00741837"/>
    <w:rsid w:val="00742497"/>
    <w:rsid w:val="007453E6"/>
    <w:rsid w:val="0075243E"/>
    <w:rsid w:val="007666F5"/>
    <w:rsid w:val="0077309D"/>
    <w:rsid w:val="007774EE"/>
    <w:rsid w:val="00781822"/>
    <w:rsid w:val="00783F21"/>
    <w:rsid w:val="00787159"/>
    <w:rsid w:val="00791668"/>
    <w:rsid w:val="00791AA1"/>
    <w:rsid w:val="007A3793"/>
    <w:rsid w:val="007A4101"/>
    <w:rsid w:val="007C00EE"/>
    <w:rsid w:val="007C1BA2"/>
    <w:rsid w:val="007D20E9"/>
    <w:rsid w:val="007D7881"/>
    <w:rsid w:val="007D7E3A"/>
    <w:rsid w:val="007E0E10"/>
    <w:rsid w:val="007E4768"/>
    <w:rsid w:val="007E5BDD"/>
    <w:rsid w:val="007E777B"/>
    <w:rsid w:val="007F2070"/>
    <w:rsid w:val="00800384"/>
    <w:rsid w:val="008053F5"/>
    <w:rsid w:val="00810198"/>
    <w:rsid w:val="00815371"/>
    <w:rsid w:val="00815DA8"/>
    <w:rsid w:val="0082194D"/>
    <w:rsid w:val="00826EF5"/>
    <w:rsid w:val="00831693"/>
    <w:rsid w:val="00840104"/>
    <w:rsid w:val="00841FC5"/>
    <w:rsid w:val="00845709"/>
    <w:rsid w:val="00845EAD"/>
    <w:rsid w:val="008576BD"/>
    <w:rsid w:val="00857907"/>
    <w:rsid w:val="00860463"/>
    <w:rsid w:val="008720E8"/>
    <w:rsid w:val="008733DA"/>
    <w:rsid w:val="00880B4E"/>
    <w:rsid w:val="00881F39"/>
    <w:rsid w:val="008850E4"/>
    <w:rsid w:val="008A12F5"/>
    <w:rsid w:val="008A288A"/>
    <w:rsid w:val="008B1587"/>
    <w:rsid w:val="008B1B01"/>
    <w:rsid w:val="008B345B"/>
    <w:rsid w:val="008B3BCD"/>
    <w:rsid w:val="008B4841"/>
    <w:rsid w:val="008B6DF8"/>
    <w:rsid w:val="008C106C"/>
    <w:rsid w:val="008C10F1"/>
    <w:rsid w:val="008C1E99"/>
    <w:rsid w:val="008E0085"/>
    <w:rsid w:val="008E2AA6"/>
    <w:rsid w:val="008E311B"/>
    <w:rsid w:val="008F46E7"/>
    <w:rsid w:val="008F6F0B"/>
    <w:rsid w:val="0090533D"/>
    <w:rsid w:val="00907BA7"/>
    <w:rsid w:val="0091064E"/>
    <w:rsid w:val="00911FC5"/>
    <w:rsid w:val="00920BAA"/>
    <w:rsid w:val="00931A10"/>
    <w:rsid w:val="00947967"/>
    <w:rsid w:val="00965200"/>
    <w:rsid w:val="009668B3"/>
    <w:rsid w:val="00971471"/>
    <w:rsid w:val="0098079B"/>
    <w:rsid w:val="009849C2"/>
    <w:rsid w:val="00984D24"/>
    <w:rsid w:val="009858EB"/>
    <w:rsid w:val="009B0046"/>
    <w:rsid w:val="009C1440"/>
    <w:rsid w:val="009C2107"/>
    <w:rsid w:val="009C5D9E"/>
    <w:rsid w:val="009D2C3E"/>
    <w:rsid w:val="009E0625"/>
    <w:rsid w:val="009E26AA"/>
    <w:rsid w:val="009E3034"/>
    <w:rsid w:val="009E549F"/>
    <w:rsid w:val="009F0F97"/>
    <w:rsid w:val="009F28A8"/>
    <w:rsid w:val="009F43D0"/>
    <w:rsid w:val="009F473E"/>
    <w:rsid w:val="009F5ABC"/>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17F3"/>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10389"/>
    <w:rsid w:val="00B10D3C"/>
    <w:rsid w:val="00B11AED"/>
    <w:rsid w:val="00B443E4"/>
    <w:rsid w:val="00B563EA"/>
    <w:rsid w:val="00B60E51"/>
    <w:rsid w:val="00B63A54"/>
    <w:rsid w:val="00B75D85"/>
    <w:rsid w:val="00B77D18"/>
    <w:rsid w:val="00B80E0C"/>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3B4A"/>
    <w:rsid w:val="00C17341"/>
    <w:rsid w:val="00C24EEF"/>
    <w:rsid w:val="00C25CF6"/>
    <w:rsid w:val="00C26C36"/>
    <w:rsid w:val="00C32768"/>
    <w:rsid w:val="00C431DF"/>
    <w:rsid w:val="00C456BD"/>
    <w:rsid w:val="00C530DC"/>
    <w:rsid w:val="00C5350D"/>
    <w:rsid w:val="00C6123C"/>
    <w:rsid w:val="00C64C9B"/>
    <w:rsid w:val="00C706EA"/>
    <w:rsid w:val="00C7084D"/>
    <w:rsid w:val="00C7315E"/>
    <w:rsid w:val="00C75895"/>
    <w:rsid w:val="00C83C9F"/>
    <w:rsid w:val="00C86866"/>
    <w:rsid w:val="00C94840"/>
    <w:rsid w:val="00CA6AC8"/>
    <w:rsid w:val="00CA7E0E"/>
    <w:rsid w:val="00CB027F"/>
    <w:rsid w:val="00CC6297"/>
    <w:rsid w:val="00CC7690"/>
    <w:rsid w:val="00CD1986"/>
    <w:rsid w:val="00CE4D5C"/>
    <w:rsid w:val="00CE53C4"/>
    <w:rsid w:val="00CF05DA"/>
    <w:rsid w:val="00CF58EB"/>
    <w:rsid w:val="00D0106E"/>
    <w:rsid w:val="00D06383"/>
    <w:rsid w:val="00D20E85"/>
    <w:rsid w:val="00D23DB4"/>
    <w:rsid w:val="00D24615"/>
    <w:rsid w:val="00D27557"/>
    <w:rsid w:val="00D37842"/>
    <w:rsid w:val="00D42DC2"/>
    <w:rsid w:val="00D46A45"/>
    <w:rsid w:val="00D47CB9"/>
    <w:rsid w:val="00D537E1"/>
    <w:rsid w:val="00D55BB2"/>
    <w:rsid w:val="00D5662E"/>
    <w:rsid w:val="00D6091A"/>
    <w:rsid w:val="00D6695F"/>
    <w:rsid w:val="00D75644"/>
    <w:rsid w:val="00D81656"/>
    <w:rsid w:val="00D83D87"/>
    <w:rsid w:val="00D86A30"/>
    <w:rsid w:val="00D90BCF"/>
    <w:rsid w:val="00D97CB4"/>
    <w:rsid w:val="00D97DD4"/>
    <w:rsid w:val="00DA5A8A"/>
    <w:rsid w:val="00DB26CD"/>
    <w:rsid w:val="00DB3135"/>
    <w:rsid w:val="00DB4086"/>
    <w:rsid w:val="00DB441C"/>
    <w:rsid w:val="00DB44AF"/>
    <w:rsid w:val="00DB4CE4"/>
    <w:rsid w:val="00DC1F58"/>
    <w:rsid w:val="00DC339B"/>
    <w:rsid w:val="00DC5D40"/>
    <w:rsid w:val="00DC6778"/>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273FA"/>
    <w:rsid w:val="00E30BEA"/>
    <w:rsid w:val="00E3197E"/>
    <w:rsid w:val="00E342F8"/>
    <w:rsid w:val="00E351ED"/>
    <w:rsid w:val="00E6034B"/>
    <w:rsid w:val="00E6549E"/>
    <w:rsid w:val="00E65EDE"/>
    <w:rsid w:val="00E661BF"/>
    <w:rsid w:val="00E70F81"/>
    <w:rsid w:val="00E7534E"/>
    <w:rsid w:val="00E77055"/>
    <w:rsid w:val="00E77460"/>
    <w:rsid w:val="00E83ABC"/>
    <w:rsid w:val="00E844F2"/>
    <w:rsid w:val="00E92FCB"/>
    <w:rsid w:val="00EA02A3"/>
    <w:rsid w:val="00EA1329"/>
    <w:rsid w:val="00EA147F"/>
    <w:rsid w:val="00EA659E"/>
    <w:rsid w:val="00ED03AB"/>
    <w:rsid w:val="00ED0CAC"/>
    <w:rsid w:val="00ED1CD4"/>
    <w:rsid w:val="00ED1D2B"/>
    <w:rsid w:val="00ED5A8D"/>
    <w:rsid w:val="00ED64B5"/>
    <w:rsid w:val="00EE583F"/>
    <w:rsid w:val="00EE7CCA"/>
    <w:rsid w:val="00F16A14"/>
    <w:rsid w:val="00F231DC"/>
    <w:rsid w:val="00F33218"/>
    <w:rsid w:val="00F362D7"/>
    <w:rsid w:val="00F37D7B"/>
    <w:rsid w:val="00F5314C"/>
    <w:rsid w:val="00F54063"/>
    <w:rsid w:val="00F54A2A"/>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4E9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54F608"/>
  <w15:docId w15:val="{972ABAD2-3021-461E-9A9E-4156027C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25"/>
      </w:numPr>
      <w:outlineLvl w:val="0"/>
    </w:pPr>
    <w:rPr>
      <w:rFonts w:hAnsi="Arial"/>
      <w:bCs/>
      <w:kern w:val="32"/>
      <w:szCs w:val="52"/>
    </w:rPr>
  </w:style>
  <w:style w:type="paragraph" w:styleId="2">
    <w:name w:val="heading 2"/>
    <w:aliases w:val="標題110/111,標題110/111 字元,節,節1,標題 2 一、,標題110/111 + 內文"/>
    <w:basedOn w:val="a6"/>
    <w:qFormat/>
    <w:rsid w:val="00ED0CAC"/>
    <w:pPr>
      <w:numPr>
        <w:ilvl w:val="1"/>
        <w:numId w:val="25"/>
      </w:numPr>
      <w:outlineLvl w:val="1"/>
    </w:pPr>
    <w:rPr>
      <w:rFonts w:hAnsi="Arial"/>
      <w:b/>
      <w:bCs/>
      <w:kern w:val="32"/>
      <w:szCs w:val="48"/>
    </w:rPr>
  </w:style>
  <w:style w:type="paragraph" w:styleId="3">
    <w:name w:val="heading 3"/>
    <w:aliases w:val="(一)"/>
    <w:basedOn w:val="a6"/>
    <w:qFormat/>
    <w:rsid w:val="004F5E57"/>
    <w:pPr>
      <w:numPr>
        <w:ilvl w:val="2"/>
        <w:numId w:val="25"/>
      </w:numPr>
      <w:outlineLvl w:val="2"/>
    </w:pPr>
    <w:rPr>
      <w:rFonts w:hAnsi="Arial"/>
      <w:bCs/>
      <w:kern w:val="32"/>
      <w:szCs w:val="36"/>
    </w:rPr>
  </w:style>
  <w:style w:type="paragraph" w:styleId="4">
    <w:name w:val="heading 4"/>
    <w:aliases w:val="表格,1、"/>
    <w:basedOn w:val="a6"/>
    <w:link w:val="40"/>
    <w:qFormat/>
    <w:rsid w:val="004F5E57"/>
    <w:pPr>
      <w:numPr>
        <w:ilvl w:val="3"/>
        <w:numId w:val="25"/>
      </w:numPr>
      <w:outlineLvl w:val="3"/>
    </w:pPr>
    <w:rPr>
      <w:rFonts w:hAnsi="Arial"/>
      <w:kern w:val="32"/>
      <w:szCs w:val="36"/>
    </w:rPr>
  </w:style>
  <w:style w:type="paragraph" w:styleId="5">
    <w:name w:val="heading 5"/>
    <w:aliases w:val="標題 5 （1）"/>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 字元,字元"/>
    <w:basedOn w:val="a6"/>
    <w:link w:val="afb"/>
    <w:uiPriority w:val="99"/>
    <w:unhideWhenUsed/>
    <w:rsid w:val="00881F39"/>
    <w:pPr>
      <w:snapToGrid w:val="0"/>
      <w:jc w:val="left"/>
    </w:pPr>
    <w:rPr>
      <w:sz w:val="20"/>
    </w:rPr>
  </w:style>
  <w:style w:type="character" w:customStyle="1" w:styleId="afb">
    <w:name w:val="註腳文字 字元"/>
    <w:aliases w:val=" 字元 字元,字元 字元"/>
    <w:basedOn w:val="a7"/>
    <w:link w:val="afa"/>
    <w:uiPriority w:val="99"/>
    <w:rsid w:val="00881F39"/>
    <w:rPr>
      <w:rFonts w:ascii="標楷體" w:eastAsia="標楷體"/>
      <w:kern w:val="2"/>
    </w:rPr>
  </w:style>
  <w:style w:type="character" w:styleId="afc">
    <w:name w:val="footnote reference"/>
    <w:basedOn w:val="a7"/>
    <w:uiPriority w:val="99"/>
    <w:unhideWhenUsed/>
    <w:rsid w:val="00881F39"/>
    <w:rPr>
      <w:vertAlign w:val="superscript"/>
    </w:rPr>
  </w:style>
  <w:style w:type="character" w:customStyle="1" w:styleId="40">
    <w:name w:val="標題 4 字元"/>
    <w:aliases w:val="表格 字元,1、 字元"/>
    <w:basedOn w:val="a7"/>
    <w:link w:val="4"/>
    <w:rsid w:val="000D5B96"/>
    <w:rPr>
      <w:rFonts w:ascii="標楷體" w:eastAsia="標楷體" w:hAnsi="Arial"/>
      <w:kern w:val="32"/>
      <w:sz w:val="32"/>
      <w:szCs w:val="36"/>
    </w:rPr>
  </w:style>
  <w:style w:type="table" w:styleId="43">
    <w:name w:val="Grid Table 4"/>
    <w:basedOn w:val="a8"/>
    <w:uiPriority w:val="49"/>
    <w:rsid w:val="00B80E0C"/>
    <w:rPr>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youthrights.org.tw/news/199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9B536-2BB9-4AB9-992D-20BF19A00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6</Pages>
  <Words>466</Words>
  <Characters>2657</Characters>
  <Application>Microsoft Office Word</Application>
  <DocSecurity>0</DocSecurity>
  <Lines>22</Lines>
  <Paragraphs>6</Paragraphs>
  <ScaleCrop>false</ScaleCrop>
  <Company>cy</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廖芳慶</dc:creator>
  <cp:lastModifiedBy>江明潔</cp:lastModifiedBy>
  <cp:revision>2</cp:revision>
  <cp:lastPrinted>2024-05-10T01:14:00Z</cp:lastPrinted>
  <dcterms:created xsi:type="dcterms:W3CDTF">2024-06-19T06:30:00Z</dcterms:created>
  <dcterms:modified xsi:type="dcterms:W3CDTF">2024-06-19T06:30:00Z</dcterms:modified>
</cp:coreProperties>
</file>